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C56EC" w14:textId="0F539CEB" w:rsidR="00AD7D87" w:rsidRPr="00933A6C" w:rsidRDefault="00AD7D87" w:rsidP="00482154">
      <w:pPr>
        <w:pStyle w:val="Titolo2"/>
        <w:rPr>
          <w:rFonts w:asciiTheme="minorHAnsi" w:hAnsiTheme="minorHAnsi" w:cstheme="minorHAnsi"/>
          <w:b/>
          <w:bCs/>
          <w:color w:val="auto"/>
        </w:rPr>
      </w:pPr>
      <w:r w:rsidRPr="00933A6C">
        <w:rPr>
          <w:rFonts w:asciiTheme="minorHAnsi" w:hAnsiTheme="minorHAnsi" w:cstheme="minorHAnsi"/>
          <w:b/>
          <w:bCs/>
          <w:color w:val="auto"/>
        </w:rPr>
        <w:t>Bandi SAI di importo superiore a 1</w:t>
      </w:r>
      <w:r w:rsidR="0030720C" w:rsidRPr="00933A6C">
        <w:rPr>
          <w:rFonts w:asciiTheme="minorHAnsi" w:hAnsiTheme="minorHAnsi" w:cstheme="minorHAnsi"/>
          <w:b/>
          <w:bCs/>
          <w:color w:val="auto"/>
        </w:rPr>
        <w:t>4</w:t>
      </w:r>
      <w:r w:rsidRPr="00933A6C">
        <w:rPr>
          <w:rFonts w:asciiTheme="minorHAnsi" w:hAnsiTheme="minorHAnsi" w:cstheme="minorHAnsi"/>
          <w:b/>
          <w:bCs/>
          <w:color w:val="auto"/>
        </w:rPr>
        <w:t xml:space="preserve">0mila euro </w:t>
      </w:r>
      <w:r w:rsidR="0061177F" w:rsidRPr="00933A6C">
        <w:rPr>
          <w:rFonts w:asciiTheme="minorHAnsi" w:hAnsiTheme="minorHAnsi" w:cstheme="minorHAnsi"/>
          <w:b/>
          <w:bCs/>
          <w:color w:val="auto"/>
        </w:rPr>
        <w:t>dal</w:t>
      </w:r>
      <w:r w:rsidR="0094078D" w:rsidRPr="00933A6C">
        <w:rPr>
          <w:rFonts w:asciiTheme="minorHAnsi" w:hAnsiTheme="minorHAnsi" w:cstheme="minorHAnsi"/>
          <w:b/>
          <w:bCs/>
          <w:color w:val="auto"/>
        </w:rPr>
        <w:t xml:space="preserve"> </w:t>
      </w:r>
      <w:r w:rsidR="00B56994">
        <w:rPr>
          <w:rFonts w:asciiTheme="minorHAnsi" w:hAnsiTheme="minorHAnsi" w:cstheme="minorHAnsi"/>
          <w:b/>
          <w:bCs/>
          <w:color w:val="auto"/>
        </w:rPr>
        <w:t>27</w:t>
      </w:r>
      <w:r w:rsidR="006B69E0">
        <w:rPr>
          <w:rFonts w:asciiTheme="minorHAnsi" w:hAnsiTheme="minorHAnsi" w:cstheme="minorHAnsi"/>
          <w:b/>
          <w:bCs/>
          <w:color w:val="auto"/>
        </w:rPr>
        <w:t xml:space="preserve"> </w:t>
      </w:r>
      <w:r w:rsidR="00C85A76">
        <w:rPr>
          <w:rFonts w:asciiTheme="minorHAnsi" w:hAnsiTheme="minorHAnsi" w:cstheme="minorHAnsi"/>
          <w:b/>
          <w:bCs/>
          <w:color w:val="auto"/>
        </w:rPr>
        <w:t>giugno</w:t>
      </w:r>
      <w:r w:rsidR="00B56994">
        <w:rPr>
          <w:rFonts w:asciiTheme="minorHAnsi" w:hAnsiTheme="minorHAnsi" w:cstheme="minorHAnsi"/>
          <w:b/>
          <w:bCs/>
          <w:color w:val="auto"/>
        </w:rPr>
        <w:t xml:space="preserve"> al 3 luglio</w:t>
      </w:r>
      <w:r w:rsidR="00482154" w:rsidRPr="00933A6C">
        <w:rPr>
          <w:rFonts w:asciiTheme="minorHAnsi" w:hAnsiTheme="minorHAnsi" w:cstheme="minorHAnsi"/>
          <w:b/>
          <w:bCs/>
          <w:color w:val="auto"/>
        </w:rPr>
        <w:t xml:space="preserve"> </w:t>
      </w:r>
      <w:r w:rsidR="0061177F" w:rsidRPr="00933A6C">
        <w:rPr>
          <w:rFonts w:asciiTheme="minorHAnsi" w:hAnsiTheme="minorHAnsi" w:cstheme="minorHAnsi"/>
          <w:b/>
          <w:bCs/>
          <w:color w:val="auto"/>
        </w:rPr>
        <w:t>2026</w:t>
      </w:r>
    </w:p>
    <w:p w14:paraId="59EF617E" w14:textId="028E498D" w:rsidR="00AD7D87" w:rsidRPr="00CE3A09" w:rsidRDefault="00AD7D87" w:rsidP="00AD7D87">
      <w:pPr>
        <w:pStyle w:val="fontec"/>
        <w:rPr>
          <w:color w:val="auto"/>
          <w:sz w:val="22"/>
          <w:szCs w:val="22"/>
        </w:rPr>
      </w:pPr>
      <w:r w:rsidRPr="00CE3A09">
        <w:rPr>
          <w:color w:val="auto"/>
          <w:sz w:val="22"/>
          <w:szCs w:val="22"/>
        </w:rPr>
        <w:t>(Fonte: ONSAI - Osservatorio Nazionale Servizi Architettura e Ingegneria CNAPPC-CRESME ES)</w:t>
      </w:r>
    </w:p>
    <w:tbl>
      <w:tblPr>
        <w:tblW w:w="5000" w:type="pct"/>
        <w:tblLayout w:type="fixed"/>
        <w:tblLook w:val="04A0" w:firstRow="1" w:lastRow="0" w:firstColumn="1" w:lastColumn="0" w:noHBand="0" w:noVBand="1"/>
      </w:tblPr>
      <w:tblGrid>
        <w:gridCol w:w="1135"/>
        <w:gridCol w:w="1418"/>
        <w:gridCol w:w="1698"/>
        <w:gridCol w:w="1278"/>
        <w:gridCol w:w="1843"/>
        <w:gridCol w:w="5588"/>
      </w:tblGrid>
      <w:tr w:rsidR="00CE3A09" w:rsidRPr="00CE3A09" w14:paraId="7B686CFC" w14:textId="77777777" w:rsidTr="006F2950">
        <w:trPr>
          <w:trHeight w:val="20"/>
          <w:tblHeader/>
        </w:trPr>
        <w:tc>
          <w:tcPr>
            <w:tcW w:w="438" w:type="pct"/>
            <w:tcBorders>
              <w:top w:val="nil"/>
              <w:left w:val="nil"/>
              <w:bottom w:val="nil"/>
              <w:right w:val="nil"/>
            </w:tcBorders>
            <w:shd w:val="clear" w:color="000000" w:fill="FFC000"/>
            <w:vAlign w:val="center"/>
            <w:hideMark/>
          </w:tcPr>
          <w:p w14:paraId="02D12BCD" w14:textId="77777777" w:rsidR="008C06BF" w:rsidRPr="00CE3A09" w:rsidRDefault="008C06BF" w:rsidP="002D6B7D">
            <w:pPr>
              <w:spacing w:after="0" w:line="240" w:lineRule="auto"/>
              <w:jc w:val="center"/>
              <w:rPr>
                <w:rFonts w:eastAsia="Times New Roman" w:cstheme="minorHAnsi"/>
                <w:b/>
                <w:bCs/>
                <w:noProof w:val="0"/>
                <w:kern w:val="0"/>
                <w:lang w:val="en-US"/>
                <w14:ligatures w14:val="none"/>
              </w:rPr>
            </w:pPr>
            <w:proofErr w:type="spellStart"/>
            <w:r w:rsidRPr="00CE3A09">
              <w:rPr>
                <w:rFonts w:eastAsia="Times New Roman" w:cstheme="minorHAnsi"/>
                <w:b/>
                <w:bCs/>
                <w:noProof w:val="0"/>
                <w:kern w:val="0"/>
                <w:lang w:val="en-US"/>
                <w14:ligatures w14:val="none"/>
              </w:rPr>
              <w:t>Ambito</w:t>
            </w:r>
            <w:proofErr w:type="spellEnd"/>
          </w:p>
        </w:tc>
        <w:tc>
          <w:tcPr>
            <w:tcW w:w="547" w:type="pct"/>
            <w:tcBorders>
              <w:top w:val="nil"/>
              <w:left w:val="nil"/>
              <w:bottom w:val="nil"/>
              <w:right w:val="nil"/>
            </w:tcBorders>
            <w:shd w:val="clear" w:color="000000" w:fill="FFC000"/>
            <w:vAlign w:val="center"/>
            <w:hideMark/>
          </w:tcPr>
          <w:p w14:paraId="25E985E6" w14:textId="77777777" w:rsidR="008C06BF" w:rsidRPr="00CE3A09" w:rsidRDefault="008C06BF" w:rsidP="002D6B7D">
            <w:pPr>
              <w:spacing w:after="0" w:line="240" w:lineRule="auto"/>
              <w:jc w:val="center"/>
              <w:rPr>
                <w:rFonts w:eastAsia="Times New Roman" w:cstheme="minorHAnsi"/>
                <w:b/>
                <w:bCs/>
                <w:noProof w:val="0"/>
                <w:kern w:val="0"/>
                <w:lang w:val="en-US"/>
                <w14:ligatures w14:val="none"/>
              </w:rPr>
            </w:pPr>
            <w:r w:rsidRPr="00CE3A09">
              <w:rPr>
                <w:rFonts w:eastAsia="Times New Roman" w:cstheme="minorHAnsi"/>
                <w:b/>
                <w:bCs/>
                <w:noProof w:val="0"/>
                <w:kern w:val="0"/>
                <w:lang w:val="en-US"/>
                <w14:ligatures w14:val="none"/>
              </w:rPr>
              <w:t xml:space="preserve">Provincia </w:t>
            </w:r>
            <w:proofErr w:type="spellStart"/>
            <w:r w:rsidRPr="00CE3A09">
              <w:rPr>
                <w:rFonts w:eastAsia="Times New Roman" w:cstheme="minorHAnsi"/>
                <w:b/>
                <w:bCs/>
                <w:noProof w:val="0"/>
                <w:kern w:val="0"/>
                <w:lang w:val="en-US"/>
                <w14:ligatures w14:val="none"/>
              </w:rPr>
              <w:t>esecuzione</w:t>
            </w:r>
            <w:proofErr w:type="spellEnd"/>
            <w:r w:rsidRPr="00CE3A09">
              <w:rPr>
                <w:rFonts w:eastAsia="Times New Roman" w:cstheme="minorHAnsi"/>
                <w:b/>
                <w:bCs/>
                <w:noProof w:val="0"/>
                <w:kern w:val="0"/>
                <w:lang w:val="en-US"/>
                <w14:ligatures w14:val="none"/>
              </w:rPr>
              <w:t xml:space="preserve"> </w:t>
            </w:r>
            <w:proofErr w:type="spellStart"/>
            <w:r w:rsidRPr="00CE3A09">
              <w:rPr>
                <w:rFonts w:eastAsia="Times New Roman" w:cstheme="minorHAnsi"/>
                <w:b/>
                <w:bCs/>
                <w:noProof w:val="0"/>
                <w:kern w:val="0"/>
                <w:lang w:val="en-US"/>
                <w14:ligatures w14:val="none"/>
              </w:rPr>
              <w:t>lavori</w:t>
            </w:r>
            <w:proofErr w:type="spellEnd"/>
          </w:p>
        </w:tc>
        <w:tc>
          <w:tcPr>
            <w:tcW w:w="655" w:type="pct"/>
            <w:tcBorders>
              <w:top w:val="nil"/>
              <w:left w:val="nil"/>
              <w:bottom w:val="nil"/>
              <w:right w:val="nil"/>
            </w:tcBorders>
            <w:shd w:val="clear" w:color="000000" w:fill="FFC000"/>
            <w:vAlign w:val="center"/>
            <w:hideMark/>
          </w:tcPr>
          <w:p w14:paraId="79040B9C" w14:textId="77777777" w:rsidR="00E45FCE" w:rsidRPr="00CE3A09" w:rsidRDefault="008C06BF" w:rsidP="002D6B7D">
            <w:pPr>
              <w:spacing w:after="0" w:line="240" w:lineRule="auto"/>
              <w:jc w:val="center"/>
              <w:rPr>
                <w:rFonts w:eastAsia="Times New Roman" w:cstheme="minorHAnsi"/>
                <w:b/>
                <w:bCs/>
                <w:noProof w:val="0"/>
                <w:kern w:val="0"/>
                <w:lang w:val="en-US"/>
                <w14:ligatures w14:val="none"/>
              </w:rPr>
            </w:pPr>
            <w:proofErr w:type="spellStart"/>
            <w:r w:rsidRPr="00CE3A09">
              <w:rPr>
                <w:rFonts w:eastAsia="Times New Roman" w:cstheme="minorHAnsi"/>
                <w:b/>
                <w:bCs/>
                <w:noProof w:val="0"/>
                <w:kern w:val="0"/>
                <w:lang w:val="en-US"/>
                <w14:ligatures w14:val="none"/>
              </w:rPr>
              <w:t>Ammontare</w:t>
            </w:r>
            <w:proofErr w:type="spellEnd"/>
            <w:r w:rsidRPr="00CE3A09">
              <w:rPr>
                <w:rFonts w:eastAsia="Times New Roman" w:cstheme="minorHAnsi"/>
                <w:b/>
                <w:bCs/>
                <w:noProof w:val="0"/>
                <w:kern w:val="0"/>
                <w:lang w:val="en-US"/>
                <w14:ligatures w14:val="none"/>
              </w:rPr>
              <w:t xml:space="preserve"> </w:t>
            </w:r>
            <w:proofErr w:type="spellStart"/>
            <w:r w:rsidRPr="00CE3A09">
              <w:rPr>
                <w:rFonts w:eastAsia="Times New Roman" w:cstheme="minorHAnsi"/>
                <w:b/>
                <w:bCs/>
                <w:noProof w:val="0"/>
                <w:kern w:val="0"/>
                <w:lang w:val="en-US"/>
                <w14:ligatures w14:val="none"/>
              </w:rPr>
              <w:t>corrispettivo</w:t>
            </w:r>
            <w:proofErr w:type="spellEnd"/>
          </w:p>
          <w:p w14:paraId="0AC29356" w14:textId="26E9F90C" w:rsidR="008C06BF" w:rsidRPr="00CE3A09" w:rsidRDefault="008C06BF" w:rsidP="002D6B7D">
            <w:pPr>
              <w:spacing w:after="0" w:line="240" w:lineRule="auto"/>
              <w:jc w:val="center"/>
              <w:rPr>
                <w:rFonts w:eastAsia="Times New Roman" w:cstheme="minorHAnsi"/>
                <w:b/>
                <w:bCs/>
                <w:noProof w:val="0"/>
                <w:kern w:val="0"/>
                <w:lang w:val="en-US"/>
                <w14:ligatures w14:val="none"/>
              </w:rPr>
            </w:pPr>
            <w:r w:rsidRPr="00CE3A09">
              <w:rPr>
                <w:rFonts w:eastAsia="Times New Roman" w:cstheme="minorHAnsi"/>
                <w:b/>
                <w:bCs/>
                <w:noProof w:val="0"/>
                <w:kern w:val="0"/>
                <w:lang w:val="en-US"/>
                <w14:ligatures w14:val="none"/>
              </w:rPr>
              <w:t>(€)</w:t>
            </w:r>
          </w:p>
        </w:tc>
        <w:tc>
          <w:tcPr>
            <w:tcW w:w="493" w:type="pct"/>
            <w:tcBorders>
              <w:top w:val="nil"/>
              <w:left w:val="nil"/>
              <w:bottom w:val="nil"/>
              <w:right w:val="nil"/>
            </w:tcBorders>
            <w:shd w:val="clear" w:color="000000" w:fill="FFC000"/>
            <w:vAlign w:val="center"/>
            <w:hideMark/>
          </w:tcPr>
          <w:p w14:paraId="659B085B" w14:textId="77777777" w:rsidR="008C06BF" w:rsidRPr="00CE3A09" w:rsidRDefault="008C06BF" w:rsidP="002D6B7D">
            <w:pPr>
              <w:spacing w:after="0" w:line="240" w:lineRule="auto"/>
              <w:jc w:val="center"/>
              <w:rPr>
                <w:rFonts w:eastAsia="Times New Roman" w:cstheme="minorHAnsi"/>
                <w:b/>
                <w:bCs/>
                <w:noProof w:val="0"/>
                <w:kern w:val="0"/>
                <w:lang w:val="en-US"/>
                <w14:ligatures w14:val="none"/>
              </w:rPr>
            </w:pPr>
            <w:r w:rsidRPr="00CE3A09">
              <w:rPr>
                <w:rFonts w:eastAsia="Times New Roman" w:cstheme="minorHAnsi"/>
                <w:b/>
                <w:bCs/>
                <w:noProof w:val="0"/>
                <w:kern w:val="0"/>
                <w:lang w:val="en-US"/>
                <w14:ligatures w14:val="none"/>
              </w:rPr>
              <w:t xml:space="preserve">Termine </w:t>
            </w:r>
            <w:proofErr w:type="spellStart"/>
            <w:r w:rsidRPr="00CE3A09">
              <w:rPr>
                <w:rFonts w:eastAsia="Times New Roman" w:cstheme="minorHAnsi"/>
                <w:b/>
                <w:bCs/>
                <w:noProof w:val="0"/>
                <w:kern w:val="0"/>
                <w:lang w:val="en-US"/>
                <w14:ligatures w14:val="none"/>
              </w:rPr>
              <w:t>partecipazione</w:t>
            </w:r>
            <w:proofErr w:type="spellEnd"/>
          </w:p>
        </w:tc>
        <w:tc>
          <w:tcPr>
            <w:tcW w:w="711" w:type="pct"/>
            <w:tcBorders>
              <w:top w:val="nil"/>
              <w:left w:val="nil"/>
              <w:bottom w:val="nil"/>
              <w:right w:val="nil"/>
            </w:tcBorders>
            <w:shd w:val="clear" w:color="000000" w:fill="FFC000"/>
            <w:vAlign w:val="center"/>
            <w:hideMark/>
          </w:tcPr>
          <w:p w14:paraId="079C7B28" w14:textId="77777777" w:rsidR="008C06BF" w:rsidRPr="00CE3A09" w:rsidRDefault="008C06BF" w:rsidP="004A0D01">
            <w:pPr>
              <w:spacing w:after="0" w:line="240" w:lineRule="auto"/>
              <w:rPr>
                <w:rFonts w:eastAsia="Times New Roman" w:cstheme="minorHAnsi"/>
                <w:b/>
                <w:bCs/>
                <w:noProof w:val="0"/>
                <w:kern w:val="0"/>
                <w:lang w:val="en-US"/>
                <w14:ligatures w14:val="none"/>
              </w:rPr>
            </w:pPr>
            <w:proofErr w:type="spellStart"/>
            <w:r w:rsidRPr="00CE3A09">
              <w:rPr>
                <w:rFonts w:eastAsia="Times New Roman" w:cstheme="minorHAnsi"/>
                <w:b/>
                <w:bCs/>
                <w:noProof w:val="0"/>
                <w:kern w:val="0"/>
                <w:lang w:val="en-US"/>
                <w14:ligatures w14:val="none"/>
              </w:rPr>
              <w:t>Stazione</w:t>
            </w:r>
            <w:proofErr w:type="spellEnd"/>
            <w:r w:rsidRPr="00CE3A09">
              <w:rPr>
                <w:rFonts w:eastAsia="Times New Roman" w:cstheme="minorHAnsi"/>
                <w:b/>
                <w:bCs/>
                <w:noProof w:val="0"/>
                <w:kern w:val="0"/>
                <w:lang w:val="en-US"/>
                <w14:ligatures w14:val="none"/>
              </w:rPr>
              <w:t xml:space="preserve"> </w:t>
            </w:r>
            <w:proofErr w:type="spellStart"/>
            <w:r w:rsidRPr="00CE3A09">
              <w:rPr>
                <w:rFonts w:eastAsia="Times New Roman" w:cstheme="minorHAnsi"/>
                <w:b/>
                <w:bCs/>
                <w:noProof w:val="0"/>
                <w:kern w:val="0"/>
                <w:lang w:val="en-US"/>
                <w14:ligatures w14:val="none"/>
              </w:rPr>
              <w:t>appaltante</w:t>
            </w:r>
            <w:proofErr w:type="spellEnd"/>
          </w:p>
        </w:tc>
        <w:tc>
          <w:tcPr>
            <w:tcW w:w="2156" w:type="pct"/>
            <w:tcBorders>
              <w:top w:val="nil"/>
              <w:left w:val="nil"/>
              <w:bottom w:val="nil"/>
              <w:right w:val="nil"/>
            </w:tcBorders>
            <w:shd w:val="clear" w:color="000000" w:fill="FFC000"/>
            <w:vAlign w:val="center"/>
            <w:hideMark/>
          </w:tcPr>
          <w:p w14:paraId="192D56D2" w14:textId="77777777" w:rsidR="008C06BF" w:rsidRPr="00CE3A09" w:rsidRDefault="008C06BF" w:rsidP="004A0D01">
            <w:pPr>
              <w:spacing w:after="0" w:line="240" w:lineRule="auto"/>
              <w:rPr>
                <w:rFonts w:eastAsia="Times New Roman" w:cstheme="minorHAnsi"/>
                <w:b/>
                <w:bCs/>
                <w:noProof w:val="0"/>
                <w:kern w:val="0"/>
                <w:lang w:val="en-US"/>
                <w14:ligatures w14:val="none"/>
              </w:rPr>
            </w:pPr>
            <w:proofErr w:type="spellStart"/>
            <w:r w:rsidRPr="00CE3A09">
              <w:rPr>
                <w:rFonts w:eastAsia="Times New Roman" w:cstheme="minorHAnsi"/>
                <w:b/>
                <w:bCs/>
                <w:noProof w:val="0"/>
                <w:kern w:val="0"/>
                <w:lang w:val="en-US"/>
                <w14:ligatures w14:val="none"/>
              </w:rPr>
              <w:t>Oggetto</w:t>
            </w:r>
            <w:proofErr w:type="spellEnd"/>
          </w:p>
        </w:tc>
      </w:tr>
      <w:tr w:rsidR="00CE3A09" w:rsidRPr="00CE3A09" w14:paraId="405F8DD7" w14:textId="77777777" w:rsidTr="001472C8">
        <w:trPr>
          <w:trHeight w:val="20"/>
        </w:trPr>
        <w:tc>
          <w:tcPr>
            <w:tcW w:w="5000" w:type="pct"/>
            <w:gridSpan w:val="6"/>
            <w:tcBorders>
              <w:top w:val="nil"/>
              <w:left w:val="nil"/>
              <w:right w:val="nil"/>
            </w:tcBorders>
            <w:shd w:val="clear" w:color="auto" w:fill="E7E6E6" w:themeFill="background2"/>
            <w:vAlign w:val="center"/>
          </w:tcPr>
          <w:p w14:paraId="66C8CCA4" w14:textId="7DFFB64E" w:rsidR="008C06BF" w:rsidRPr="00CE3A09" w:rsidRDefault="008C06BF" w:rsidP="00453A41">
            <w:pPr>
              <w:spacing w:after="0" w:line="240" w:lineRule="auto"/>
              <w:rPr>
                <w:rFonts w:eastAsia="Times New Roman" w:cstheme="minorHAnsi"/>
                <w:noProof w:val="0"/>
                <w:kern w:val="0"/>
                <w14:ligatures w14:val="none"/>
              </w:rPr>
            </w:pPr>
            <w:r w:rsidRPr="00CE3A09">
              <w:rPr>
                <w:rFonts w:eastAsia="Times New Roman" w:cstheme="minorHAnsi"/>
                <w:b/>
                <w:bCs/>
                <w:noProof w:val="0"/>
                <w:kern w:val="0"/>
                <w:lang w:val="en-US"/>
                <w14:ligatures w14:val="none"/>
              </w:rPr>
              <w:t xml:space="preserve">TOP 10 </w:t>
            </w:r>
          </w:p>
        </w:tc>
      </w:tr>
      <w:tr w:rsidR="00B56994" w:rsidRPr="0002740B" w14:paraId="002C4510" w14:textId="77777777" w:rsidTr="00B56994">
        <w:trPr>
          <w:trHeight w:val="567"/>
        </w:trPr>
        <w:tc>
          <w:tcPr>
            <w:tcW w:w="438" w:type="pct"/>
            <w:tcBorders>
              <w:top w:val="nil"/>
              <w:left w:val="nil"/>
              <w:bottom w:val="single" w:sz="4" w:space="0" w:color="BFBFBF" w:themeColor="background1" w:themeShade="BF"/>
              <w:right w:val="single" w:sz="4" w:space="0" w:color="BFBFBF" w:themeColor="background1" w:themeShade="BF"/>
            </w:tcBorders>
            <w:vAlign w:val="center"/>
            <w:hideMark/>
          </w:tcPr>
          <w:p w14:paraId="7029F050" w14:textId="12101FE6"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t>1</w:t>
            </w:r>
          </w:p>
        </w:tc>
        <w:tc>
          <w:tcPr>
            <w:tcW w:w="547"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38C518" w14:textId="4F41464C" w:rsidR="00B56994" w:rsidRPr="00B56994" w:rsidRDefault="00B56994" w:rsidP="00B56994">
            <w:pPr>
              <w:spacing w:after="0" w:line="240" w:lineRule="auto"/>
              <w:jc w:val="center"/>
              <w:rPr>
                <w:rFonts w:eastAsia="Times New Roman" w:cstheme="minorHAnsi"/>
                <w:noProof w:val="0"/>
                <w:kern w:val="0"/>
                <w14:ligatures w14:val="none"/>
              </w:rPr>
            </w:pPr>
            <w:r w:rsidRPr="00B56994">
              <w:rPr>
                <w:rFonts w:ascii="Calibri" w:hAnsi="Calibri" w:cs="Calibri"/>
                <w:sz w:val="20"/>
                <w:szCs w:val="20"/>
              </w:rPr>
              <w:t>La Spezia</w:t>
            </w:r>
          </w:p>
        </w:tc>
        <w:tc>
          <w:tcPr>
            <w:tcW w:w="655"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EDFA57" w14:textId="31FC2009"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9.000.000,00</w:t>
            </w:r>
          </w:p>
        </w:tc>
        <w:tc>
          <w:tcPr>
            <w:tcW w:w="493"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CA9C688" w14:textId="4B838050"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22/07/2026</w:t>
            </w:r>
          </w:p>
        </w:tc>
        <w:tc>
          <w:tcPr>
            <w:tcW w:w="711" w:type="pct"/>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8320A99" w14:textId="7F3D4DD9"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SNAM LNG Srl</w:t>
            </w:r>
          </w:p>
        </w:tc>
        <w:tc>
          <w:tcPr>
            <w:tcW w:w="2156" w:type="pct"/>
            <w:tcBorders>
              <w:top w:val="nil"/>
              <w:left w:val="single" w:sz="4" w:space="0" w:color="BFBFBF" w:themeColor="background1" w:themeShade="BF"/>
              <w:bottom w:val="single" w:sz="4" w:space="0" w:color="BFBFBF" w:themeColor="background1" w:themeShade="BF"/>
              <w:right w:val="nil"/>
            </w:tcBorders>
            <w:vAlign w:val="center"/>
            <w:hideMark/>
          </w:tcPr>
          <w:p w14:paraId="62CD7C73" w14:textId="19619376"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Ingegneria multidisciplinare Snam Lng Panigaglia.</w:t>
            </w:r>
          </w:p>
        </w:tc>
      </w:tr>
      <w:tr w:rsidR="00B56994" w:rsidRPr="0002740B" w14:paraId="6F0ED491" w14:textId="77777777" w:rsidTr="00B56994">
        <w:trPr>
          <w:trHeight w:val="907"/>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3D621EE6" w14:textId="2F506E6B"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t>2</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68791FC" w14:textId="1FB879C4"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Firenze</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F82779" w14:textId="1C60A0AE"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4.200.000,00</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00F05E7" w14:textId="3C19C303"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06/08/2026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B624A8E" w14:textId="6DE06C93"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 xml:space="preserve">Regione Toscana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hideMark/>
          </w:tcPr>
          <w:p w14:paraId="44D3090B" w14:textId="677F53E4"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Gara 025139/2026 in 2 lotti - Accordo Quadro - Servizio di esame dei rendiconti di spesa e controlli in loco e di assistenza tecnica per attività di gestione e monitoraggio degli interventi finanziati dal FSE + Regione Toscana 2014/2020 - Lotto 1 Servizio di esame dei rendiconti di spesa e controlli in loco relativi al FSE+</w:t>
            </w:r>
          </w:p>
        </w:tc>
      </w:tr>
      <w:tr w:rsidR="00B56994" w:rsidRPr="0002740B" w14:paraId="04DB759A" w14:textId="77777777" w:rsidTr="00B56994">
        <w:trPr>
          <w:trHeight w:val="907"/>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38748777" w14:textId="723B4D83" w:rsidR="00B56994" w:rsidRPr="00E635EA" w:rsidRDefault="00B56994" w:rsidP="00B56994">
            <w:pPr>
              <w:spacing w:after="0" w:line="240" w:lineRule="auto"/>
              <w:jc w:val="center"/>
              <w:rPr>
                <w:rFonts w:cstheme="minorHAnsi"/>
                <w:b/>
                <w:bCs/>
                <w:sz w:val="20"/>
                <w:szCs w:val="20"/>
              </w:rPr>
            </w:pPr>
            <w:r w:rsidRPr="00E635EA">
              <w:rPr>
                <w:rFonts w:cstheme="minorHAnsi"/>
                <w:b/>
                <w:bCs/>
                <w:sz w:val="20"/>
                <w:szCs w:val="20"/>
              </w:rPr>
              <w:t>3</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97DB6EC" w14:textId="2A845D95" w:rsidR="00B56994" w:rsidRPr="00B56994" w:rsidRDefault="00B56994" w:rsidP="00B56994">
            <w:pPr>
              <w:spacing w:after="0" w:line="240" w:lineRule="auto"/>
              <w:jc w:val="center"/>
              <w:rPr>
                <w:rFonts w:cstheme="minorHAnsi"/>
              </w:rPr>
            </w:pPr>
            <w:r w:rsidRPr="00B56994">
              <w:rPr>
                <w:rFonts w:ascii="Calibri" w:hAnsi="Calibri" w:cs="Calibri"/>
                <w:sz w:val="20"/>
                <w:szCs w:val="20"/>
              </w:rPr>
              <w:t>Firenze</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6DF5BA5" w14:textId="2A12BE3D" w:rsidR="00B56994" w:rsidRPr="00B56994" w:rsidRDefault="00B56994" w:rsidP="00B56994">
            <w:pPr>
              <w:spacing w:after="0" w:line="240" w:lineRule="auto"/>
              <w:jc w:val="center"/>
              <w:rPr>
                <w:rFonts w:cstheme="minorHAnsi"/>
              </w:rPr>
            </w:pPr>
            <w:r w:rsidRPr="00B56994">
              <w:rPr>
                <w:rFonts w:ascii="Calibri" w:hAnsi="Calibri" w:cs="Calibri"/>
                <w:sz w:val="20"/>
                <w:szCs w:val="20"/>
              </w:rPr>
              <w:t>4.200.000,00</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1CB8F9A" w14:textId="52997543" w:rsidR="00B56994" w:rsidRPr="00B56994" w:rsidRDefault="00B56994" w:rsidP="00B56994">
            <w:pPr>
              <w:spacing w:after="0" w:line="240" w:lineRule="auto"/>
              <w:jc w:val="center"/>
              <w:rPr>
                <w:rFonts w:cstheme="minorHAnsi"/>
              </w:rPr>
            </w:pPr>
            <w:r w:rsidRPr="00B56994">
              <w:rPr>
                <w:rFonts w:ascii="Calibri" w:hAnsi="Calibri" w:cs="Calibri"/>
                <w:sz w:val="20"/>
                <w:szCs w:val="20"/>
              </w:rPr>
              <w:t>06/08/2026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50C56F" w14:textId="55B22F39" w:rsidR="00B56994" w:rsidRPr="00B56994" w:rsidRDefault="00B56994" w:rsidP="00B56994">
            <w:pPr>
              <w:spacing w:after="0" w:line="240" w:lineRule="auto"/>
              <w:rPr>
                <w:rFonts w:cstheme="minorHAnsi"/>
              </w:rPr>
            </w:pPr>
            <w:r w:rsidRPr="00B56994">
              <w:rPr>
                <w:rFonts w:ascii="Calibri" w:hAnsi="Calibri" w:cs="Calibri"/>
                <w:sz w:val="20"/>
                <w:szCs w:val="20"/>
              </w:rPr>
              <w:t xml:space="preserve">Regione Toscana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AB31FE5" w14:textId="34747B6F" w:rsidR="00B56994" w:rsidRPr="00B56994" w:rsidRDefault="00B56994" w:rsidP="00B56994">
            <w:pPr>
              <w:spacing w:after="0" w:line="240" w:lineRule="auto"/>
              <w:rPr>
                <w:rFonts w:cstheme="minorHAnsi"/>
              </w:rPr>
            </w:pPr>
            <w:r w:rsidRPr="00B56994">
              <w:rPr>
                <w:rFonts w:ascii="Calibri" w:hAnsi="Calibri" w:cs="Calibri"/>
                <w:sz w:val="20"/>
                <w:szCs w:val="20"/>
              </w:rPr>
              <w:t>Gara 025139/2026 in 2 lotti - Accordo Quadro - Servizio di esame dei rendiconti di spesa e controlli in loco e di assistenza tecnica per attività di gestione e monitoraggio degli interventi finanziati dal FSE + Regione Toscana 2014/2020 - Lotto 2 Servizio di assistenza tecnica per attività di gestione e monitoraggio degli interventi finanziati dal FSE+</w:t>
            </w:r>
          </w:p>
        </w:tc>
      </w:tr>
      <w:tr w:rsidR="00B56994" w:rsidRPr="0002740B" w14:paraId="79E4D973" w14:textId="77777777" w:rsidTr="00B56994">
        <w:trPr>
          <w:trHeight w:val="907"/>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63FFC2D1" w14:textId="7D577D15"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t>4</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D9856C1" w14:textId="49B0EDB4"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Venezia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7844FA5C" w14:textId="30BF59BA"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2.431.222,87</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94589DF" w14:textId="73A38298"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05/08/2026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4BC6D999" w14:textId="078C6E30"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Save Spa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hideMark/>
          </w:tcPr>
          <w:p w14:paraId="26969528" w14:textId="2FCA9E5F"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RL 1292 - Servizi di ingegneria per la costruzione del nuovo gateway DHL presso l'Aeroporto di Venezia</w:t>
            </w:r>
          </w:p>
        </w:tc>
      </w:tr>
      <w:tr w:rsidR="00B56994" w:rsidRPr="0002740B" w14:paraId="014D72E1" w14:textId="77777777" w:rsidTr="00B56994">
        <w:trPr>
          <w:trHeight w:val="907"/>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5B76FA46" w14:textId="37475025"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t>5</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AC7DC14" w14:textId="757BD6B0"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Mantova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052BB38" w14:textId="230D5D1B"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1.905.981,29</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0E4FF8E" w14:textId="3340C399"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29/07/2026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C2CA481" w14:textId="316BD85E"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 xml:space="preserve">Concessioni Autostradali Lombarde Spa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hideMark/>
          </w:tcPr>
          <w:p w14:paraId="07AFE0BD" w14:textId="4A3210D1"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Procedura aperta per l'affidamento del servizio di esecuzione di prestazioni specialistiche in materia ambientale ai fini dell'attuazione del piano di monitoraggio ambientale (ante opera, corso d'opera e post opera) riguardante i lavori di realizzazione della S.P. ex S.S. 236 Goitese - Variante di Goito da realizzarsi in comune di Goito (MN).</w:t>
            </w:r>
          </w:p>
        </w:tc>
      </w:tr>
      <w:tr w:rsidR="00B56994" w:rsidRPr="0002740B" w14:paraId="25BB482E" w14:textId="77777777" w:rsidTr="00B56994">
        <w:trPr>
          <w:trHeight w:val="624"/>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133CC868" w14:textId="14392246"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t>6</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801E041" w14:textId="2DD65579"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Udine</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050726" w14:textId="3350D470"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1.307.497,26</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F023C1" w14:textId="7D16A448"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18/09/2026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9892FC" w14:textId="11585914"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 xml:space="preserve">CAFC Spa - Consorzio per l'Acquedotto del Friuli Centrale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0D4B885E" w14:textId="4DC456CC"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Servizi di ingegneria aventi per oggetto l'aggiornamento del progetto di fattibilità tecnico-economica già redatto ai sensi del D.Lgs. n. 50/2016; la redazione del progetto esecutivo, comprensivo sia delle parti idrauliche che delle parti strutturali e impiantistiche al fine di rinnovare e potenziare l'opera esistente; la relazione geologica; il coordinamento per la sicurezza in fase di progettazione; la direzione lavori e il coordinamento per la sicurezza in fase di esecuzione per la realizzazione di una nuova linea di trattamento acque nell'impianto di depurazione di Udine (UD)</w:t>
            </w:r>
          </w:p>
        </w:tc>
      </w:tr>
      <w:tr w:rsidR="00B56994" w:rsidRPr="0002740B" w14:paraId="671F0290" w14:textId="77777777" w:rsidTr="00B56994">
        <w:trPr>
          <w:trHeight w:val="907"/>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1CCCD1DF" w14:textId="2370558B"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lastRenderedPageBreak/>
              <w:t>7</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193480C3" w14:textId="1BD73A6A" w:rsidR="00B56994" w:rsidRPr="00B56994" w:rsidRDefault="00B56994" w:rsidP="00B56994">
            <w:pPr>
              <w:spacing w:after="0" w:line="240" w:lineRule="auto"/>
              <w:jc w:val="center"/>
              <w:rPr>
                <w:rFonts w:eastAsia="Times New Roman" w:cstheme="minorHAnsi"/>
                <w:noProof w:val="0"/>
                <w:kern w:val="0"/>
                <w14:ligatures w14:val="none"/>
              </w:rPr>
            </w:pPr>
            <w:r w:rsidRPr="00B56994">
              <w:rPr>
                <w:rFonts w:ascii="Calibri" w:hAnsi="Calibri" w:cs="Calibri"/>
                <w:sz w:val="20"/>
                <w:szCs w:val="20"/>
              </w:rPr>
              <w:t>Venezia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0E3C6C78" w14:textId="3A5ED028"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1.120.332,16</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3F19F0D7" w14:textId="41E50C19"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05/08/2026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hideMark/>
          </w:tcPr>
          <w:p w14:paraId="61393940" w14:textId="055E2052"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 xml:space="preserve">Save Spa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hideMark/>
          </w:tcPr>
          <w:p w14:paraId="6B564196" w14:textId="4FB0BBA8"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Servizi di ingegneria ampliamento impianto BHS nell'ambito dell'ampliamento terminal Lotto 2A - Fase 4 dell'Aeroporto di Venezia</w:t>
            </w:r>
          </w:p>
        </w:tc>
      </w:tr>
      <w:tr w:rsidR="00B56994" w:rsidRPr="0002740B" w14:paraId="4AD43CAC" w14:textId="77777777" w:rsidTr="00B56994">
        <w:trPr>
          <w:trHeight w:val="907"/>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2BB23DE2" w14:textId="2F9FF93F"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t>8</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37D2C9" w14:textId="2DA8D535"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Livorno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89E573E" w14:textId="6CDBFC93"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1.095.601,67</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D85A06B" w14:textId="0FA99343"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30/07/2026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A67F9DE" w14:textId="7FCBB934"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Comune di Rosignano Marittimo</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11E9A10D" w14:textId="4BD3BB47"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Procedura aperta per per l'appalto dei servizi tecnici per la redazione di elaborati integrativi al P.F.T.E. (per successivo appalto integrato), con opzione per il coordinamento della sicurezza in fase esecutiva e per la direzione lavori afferenti ai lavori di realizzazione della nuova piscina comunale a Rosignano Solvay (LI).</w:t>
            </w:r>
          </w:p>
        </w:tc>
      </w:tr>
      <w:tr w:rsidR="00B56994" w:rsidRPr="0002740B" w14:paraId="404702A2"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hideMark/>
          </w:tcPr>
          <w:p w14:paraId="4B28813A" w14:textId="39529C31"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t>9</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0354889" w14:textId="4F4EAB99"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Udine</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72C99CB" w14:textId="37F988C2"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862.768,11</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14DB68" w14:textId="52A78786"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12/08/2026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C321CBE" w14:textId="070AAB48"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 xml:space="preserve">CAFC Spa - Consorzio per l'Acquedotto del Friuli Centrale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9857784" w14:textId="56880A6B"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Servizio di ingegneria per l'esecuzione del progetto definitivo, dell'esecutivo e della direzione dei lavori per la realizzazione della sezione di digestione fanghi presso l'impianto di depurazione di San Giorgio di Nogaro</w:t>
            </w:r>
          </w:p>
        </w:tc>
      </w:tr>
      <w:tr w:rsidR="00B56994" w:rsidRPr="0002740B" w14:paraId="23205E37" w14:textId="77777777" w:rsidTr="00B56994">
        <w:trPr>
          <w:trHeight w:val="20"/>
        </w:trPr>
        <w:tc>
          <w:tcPr>
            <w:tcW w:w="438" w:type="pct"/>
            <w:tcBorders>
              <w:top w:val="single" w:sz="4" w:space="0" w:color="BFBFBF" w:themeColor="background1" w:themeShade="BF"/>
              <w:left w:val="nil"/>
              <w:right w:val="single" w:sz="4" w:space="0" w:color="BFBFBF" w:themeColor="background1" w:themeShade="BF"/>
            </w:tcBorders>
            <w:vAlign w:val="center"/>
            <w:hideMark/>
          </w:tcPr>
          <w:p w14:paraId="7F3CC81B" w14:textId="632E818D" w:rsidR="00B56994" w:rsidRPr="00E635EA" w:rsidRDefault="00B56994" w:rsidP="00B56994">
            <w:pPr>
              <w:spacing w:after="0" w:line="240" w:lineRule="auto"/>
              <w:jc w:val="center"/>
              <w:rPr>
                <w:rFonts w:eastAsia="Times New Roman" w:cstheme="minorHAnsi"/>
                <w:b/>
                <w:bCs/>
                <w:noProof w:val="0"/>
                <w:kern w:val="0"/>
                <w:sz w:val="20"/>
                <w:szCs w:val="20"/>
                <w:lang w:val="en-US"/>
                <w14:ligatures w14:val="none"/>
              </w:rPr>
            </w:pPr>
            <w:r w:rsidRPr="00E635EA">
              <w:rPr>
                <w:rFonts w:cstheme="minorHAnsi"/>
                <w:b/>
                <w:bCs/>
                <w:sz w:val="20"/>
                <w:szCs w:val="20"/>
              </w:rPr>
              <w:t>10</w:t>
            </w:r>
          </w:p>
        </w:tc>
        <w:tc>
          <w:tcPr>
            <w:tcW w:w="547" w:type="pc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14:paraId="74E95A1C" w14:textId="17F622AB"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Chieti</w:t>
            </w:r>
          </w:p>
        </w:tc>
        <w:tc>
          <w:tcPr>
            <w:tcW w:w="655" w:type="pc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14:paraId="3732D683" w14:textId="0CBFA3A3"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742.500,00</w:t>
            </w:r>
          </w:p>
        </w:tc>
        <w:tc>
          <w:tcPr>
            <w:tcW w:w="493" w:type="pc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14:paraId="345C409F" w14:textId="17BB95BF" w:rsidR="00B56994" w:rsidRPr="00B56994" w:rsidRDefault="00B56994" w:rsidP="00B56994">
            <w:pPr>
              <w:spacing w:after="0" w:line="240" w:lineRule="auto"/>
              <w:jc w:val="center"/>
              <w:rPr>
                <w:rFonts w:eastAsia="Times New Roman" w:cstheme="minorHAnsi"/>
                <w:noProof w:val="0"/>
                <w:kern w:val="0"/>
                <w:lang w:val="en-US"/>
                <w14:ligatures w14:val="none"/>
              </w:rPr>
            </w:pPr>
            <w:r w:rsidRPr="00B56994">
              <w:rPr>
                <w:rFonts w:ascii="Calibri" w:hAnsi="Calibri" w:cs="Calibri"/>
                <w:sz w:val="20"/>
                <w:szCs w:val="20"/>
              </w:rPr>
              <w:t>31/07/2026</w:t>
            </w:r>
          </w:p>
        </w:tc>
        <w:tc>
          <w:tcPr>
            <w:tcW w:w="711" w:type="pct"/>
            <w:tcBorders>
              <w:top w:val="single" w:sz="4" w:space="0" w:color="BFBFBF" w:themeColor="background1" w:themeShade="BF"/>
              <w:left w:val="single" w:sz="4" w:space="0" w:color="BFBFBF" w:themeColor="background1" w:themeShade="BF"/>
              <w:right w:val="single" w:sz="4" w:space="0" w:color="BFBFBF" w:themeColor="background1" w:themeShade="BF"/>
            </w:tcBorders>
            <w:vAlign w:val="center"/>
          </w:tcPr>
          <w:p w14:paraId="5227F637" w14:textId="69BC07E1" w:rsidR="00B56994" w:rsidRPr="00B56994" w:rsidRDefault="00B56994" w:rsidP="00B56994">
            <w:pPr>
              <w:spacing w:after="0" w:line="240" w:lineRule="auto"/>
              <w:rPr>
                <w:rFonts w:eastAsia="Times New Roman" w:cstheme="minorHAnsi"/>
                <w:noProof w:val="0"/>
                <w:kern w:val="0"/>
                <w:lang w:val="en-US"/>
                <w14:ligatures w14:val="none"/>
              </w:rPr>
            </w:pPr>
            <w:r w:rsidRPr="00B56994">
              <w:rPr>
                <w:rFonts w:ascii="Calibri" w:hAnsi="Calibri" w:cs="Calibri"/>
                <w:sz w:val="20"/>
                <w:szCs w:val="20"/>
              </w:rPr>
              <w:t>Comune di Miglianico</w:t>
            </w:r>
          </w:p>
        </w:tc>
        <w:tc>
          <w:tcPr>
            <w:tcW w:w="2156" w:type="pct"/>
            <w:tcBorders>
              <w:top w:val="single" w:sz="4" w:space="0" w:color="BFBFBF" w:themeColor="background1" w:themeShade="BF"/>
              <w:left w:val="single" w:sz="4" w:space="0" w:color="BFBFBF" w:themeColor="background1" w:themeShade="BF"/>
              <w:right w:val="nil"/>
            </w:tcBorders>
            <w:vAlign w:val="center"/>
          </w:tcPr>
          <w:p w14:paraId="621D8FBE" w14:textId="787930B8" w:rsidR="00B56994" w:rsidRPr="00B56994" w:rsidRDefault="00B56994" w:rsidP="00B56994">
            <w:pPr>
              <w:spacing w:after="0" w:line="240" w:lineRule="auto"/>
              <w:rPr>
                <w:rFonts w:eastAsia="Times New Roman" w:cstheme="minorHAnsi"/>
                <w:noProof w:val="0"/>
                <w:kern w:val="0"/>
                <w14:ligatures w14:val="none"/>
              </w:rPr>
            </w:pPr>
            <w:r w:rsidRPr="00B56994">
              <w:rPr>
                <w:rFonts w:ascii="Calibri" w:hAnsi="Calibri" w:cs="Calibri"/>
                <w:sz w:val="20"/>
                <w:szCs w:val="20"/>
              </w:rPr>
              <w:t>PNRR M2C1-I1.1 Linea C: Procedura competitiva con negoziazione (artt. 70 c.3 e 73 D.Lgs. 36/2023) per affidamento servizi trasferimento know-how tecnologico e ingegneria di processo, finalizzati alla realizzazione dell'impianto innovativo di trattamento e recupero Materie Prime Seconde da Materiali Assorbenti ad uso Personale (PAP) ex D.M. 62/2019. Progetto riciclaMI</w:t>
            </w:r>
          </w:p>
        </w:tc>
      </w:tr>
      <w:tr w:rsidR="004F7FE9" w:rsidRPr="0002740B" w14:paraId="5D49B6BD" w14:textId="77777777" w:rsidTr="004C6AD9">
        <w:trPr>
          <w:trHeight w:val="20"/>
        </w:trPr>
        <w:tc>
          <w:tcPr>
            <w:tcW w:w="5000" w:type="pct"/>
            <w:gridSpan w:val="6"/>
            <w:tcBorders>
              <w:left w:val="nil"/>
              <w:right w:val="nil"/>
            </w:tcBorders>
            <w:shd w:val="clear" w:color="auto" w:fill="E7E6E6" w:themeFill="background2"/>
            <w:vAlign w:val="center"/>
          </w:tcPr>
          <w:p w14:paraId="07E7A8F7" w14:textId="6A582D29" w:rsidR="004F7FE9" w:rsidRPr="004C6AD9" w:rsidRDefault="004F7FE9" w:rsidP="004C6AD9">
            <w:pPr>
              <w:spacing w:after="0" w:line="240" w:lineRule="auto"/>
              <w:jc w:val="center"/>
              <w:rPr>
                <w:rFonts w:eastAsia="Times New Roman" w:cstheme="minorHAnsi"/>
                <w:b/>
                <w:bCs/>
                <w:noProof w:val="0"/>
                <w:kern w:val="0"/>
                <w:lang w:val="en-US"/>
                <w14:ligatures w14:val="none"/>
              </w:rPr>
            </w:pPr>
            <w:r w:rsidRPr="004C6AD9">
              <w:rPr>
                <w:rFonts w:eastAsia="Times New Roman" w:cstheme="minorHAnsi"/>
                <w:b/>
                <w:bCs/>
                <w:noProof w:val="0"/>
                <w:kern w:val="0"/>
                <w:lang w:val="en-US"/>
                <w14:ligatures w14:val="none"/>
              </w:rPr>
              <w:t>ALTRI BANDI</w:t>
            </w:r>
          </w:p>
        </w:tc>
      </w:tr>
      <w:tr w:rsidR="00B56994" w:rsidRPr="0002740B" w14:paraId="4CBDF39C" w14:textId="77777777" w:rsidTr="00B56994">
        <w:trPr>
          <w:trHeight w:val="907"/>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9EEDE68" w14:textId="56B1211A"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BD7334C" w14:textId="342158D7" w:rsidR="00B56994" w:rsidRPr="00B56994" w:rsidRDefault="00B56994" w:rsidP="00B56994">
            <w:pPr>
              <w:spacing w:after="0" w:line="240" w:lineRule="auto"/>
              <w:jc w:val="center"/>
              <w:rPr>
                <w:rFonts w:cstheme="minorHAnsi"/>
              </w:rPr>
            </w:pPr>
            <w:r w:rsidRPr="00B56994">
              <w:rPr>
                <w:rFonts w:ascii="Calibri" w:hAnsi="Calibri" w:cs="Calibri"/>
                <w:sz w:val="20"/>
                <w:szCs w:val="20"/>
              </w:rPr>
              <w:t>Modena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9D79EAF" w14:textId="7E59F0FD" w:rsidR="00B56994" w:rsidRPr="00B56994" w:rsidRDefault="00B56994" w:rsidP="00B56994">
            <w:pPr>
              <w:spacing w:after="0" w:line="240" w:lineRule="auto"/>
              <w:jc w:val="center"/>
              <w:rPr>
                <w:rFonts w:cstheme="minorHAnsi"/>
              </w:rPr>
            </w:pPr>
            <w:r w:rsidRPr="00B56994">
              <w:rPr>
                <w:rFonts w:ascii="Calibri" w:hAnsi="Calibri" w:cs="Calibri"/>
                <w:sz w:val="20"/>
                <w:szCs w:val="20"/>
              </w:rPr>
              <w:t>683.908,86</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EF82A1" w14:textId="5B7F25A6" w:rsidR="00B56994" w:rsidRPr="00B56994" w:rsidRDefault="00B56994" w:rsidP="00B56994">
            <w:pPr>
              <w:spacing w:after="0" w:line="240" w:lineRule="auto"/>
              <w:jc w:val="center"/>
              <w:rPr>
                <w:rFonts w:cstheme="minorHAnsi"/>
              </w:rPr>
            </w:pPr>
            <w:r w:rsidRPr="00B56994">
              <w:rPr>
                <w:rFonts w:ascii="Calibri" w:hAnsi="Calibri" w:cs="Calibri"/>
                <w:sz w:val="20"/>
                <w:szCs w:val="20"/>
              </w:rPr>
              <w:t>10/08/2026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2733945" w14:textId="37D4485E" w:rsidR="00B56994" w:rsidRPr="00B56994" w:rsidRDefault="00B56994" w:rsidP="00B56994">
            <w:pPr>
              <w:spacing w:after="0" w:line="240" w:lineRule="auto"/>
              <w:rPr>
                <w:rFonts w:cstheme="minorHAnsi"/>
              </w:rPr>
            </w:pPr>
            <w:r w:rsidRPr="00B56994">
              <w:rPr>
                <w:rFonts w:ascii="Calibri" w:hAnsi="Calibri" w:cs="Calibri"/>
                <w:sz w:val="20"/>
                <w:szCs w:val="20"/>
              </w:rPr>
              <w:t>Azienda Ospedaliero-Universitaria Policlinico di Modena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796903A6" w14:textId="65E909AD" w:rsidR="00B56994" w:rsidRPr="00B56994" w:rsidRDefault="00B56994" w:rsidP="00B56994">
            <w:pPr>
              <w:spacing w:after="0" w:line="240" w:lineRule="auto"/>
              <w:rPr>
                <w:rFonts w:cstheme="minorHAnsi"/>
              </w:rPr>
            </w:pPr>
            <w:r w:rsidRPr="00B56994">
              <w:rPr>
                <w:rFonts w:ascii="Calibri" w:hAnsi="Calibri" w:cs="Calibri"/>
                <w:sz w:val="20"/>
                <w:szCs w:val="20"/>
              </w:rPr>
              <w:t>IP/49/26 - Procedura aperta per affidamento di incarico di verifica preventiva finalizzata alla validazione di: 1) Progetto esecutivi degli interventi di miglioramento sismico del monoblocco storico del Policlinico - art. 20 L. 67/88 - VI Fase - APE 11 Interventi di miglioramento sismico presso il Policlinico di Modena; Programma OOPP-BBCC- Intervento n. 12026 - Edificio del Policlinico di Modena - Corpi C,D,E,G,H - Miglioramento sismico 60%; Mutuo Aziendale - Completamenti edili ed impiantistici del Policlinico di Modena - Miglioramento sismico 60%; 2) Progetto di Fattibilità Tecnico-Economica e Progetto Esecutivo "Completamento di interventi di miglioramento sismico presso il Policlinico di Modena - Art. 20 L. 67/88 - VII Fase - APF16</w:t>
            </w:r>
          </w:p>
        </w:tc>
      </w:tr>
      <w:tr w:rsidR="00B56994" w:rsidRPr="0002740B" w14:paraId="2ABD88C7" w14:textId="77777777" w:rsidTr="00B56994">
        <w:trPr>
          <w:trHeight w:val="964"/>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18A6C732" w14:textId="62AF05EA"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1347E4A" w14:textId="38250F49" w:rsidR="00B56994" w:rsidRPr="00B56994" w:rsidRDefault="00B56994" w:rsidP="00B56994">
            <w:pPr>
              <w:spacing w:after="0" w:line="240" w:lineRule="auto"/>
              <w:jc w:val="center"/>
              <w:rPr>
                <w:rFonts w:cstheme="minorHAnsi"/>
              </w:rPr>
            </w:pPr>
            <w:r w:rsidRPr="00B56994">
              <w:rPr>
                <w:rFonts w:ascii="Calibri" w:hAnsi="Calibri" w:cs="Calibri"/>
                <w:sz w:val="20"/>
                <w:szCs w:val="20"/>
              </w:rPr>
              <w:t>Bari</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5DDAE67" w14:textId="00C82A68" w:rsidR="00B56994" w:rsidRPr="00B56994" w:rsidRDefault="00B56994" w:rsidP="00B56994">
            <w:pPr>
              <w:spacing w:after="0" w:line="240" w:lineRule="auto"/>
              <w:jc w:val="center"/>
              <w:rPr>
                <w:rFonts w:cstheme="minorHAnsi"/>
              </w:rPr>
            </w:pPr>
            <w:r w:rsidRPr="00B56994">
              <w:rPr>
                <w:rFonts w:ascii="Calibri" w:hAnsi="Calibri" w:cs="Calibri"/>
                <w:sz w:val="20"/>
                <w:szCs w:val="20"/>
              </w:rPr>
              <w:t>647.671,31</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478973D" w14:textId="1A0F84D1" w:rsidR="00B56994" w:rsidRPr="00B56994" w:rsidRDefault="00B56994" w:rsidP="00B56994">
            <w:pPr>
              <w:spacing w:after="0" w:line="240" w:lineRule="auto"/>
              <w:jc w:val="center"/>
              <w:rPr>
                <w:rFonts w:cstheme="minorHAnsi"/>
              </w:rPr>
            </w:pPr>
            <w:r w:rsidRPr="00B56994">
              <w:rPr>
                <w:rFonts w:ascii="Calibri" w:hAnsi="Calibri" w:cs="Calibri"/>
                <w:sz w:val="20"/>
                <w:szCs w:val="20"/>
              </w:rPr>
              <w:t>18/07/2026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4EAF44" w14:textId="6066FFC5" w:rsidR="00B56994" w:rsidRPr="00B56994" w:rsidRDefault="00B56994" w:rsidP="00B56994">
            <w:pPr>
              <w:spacing w:after="0" w:line="240" w:lineRule="auto"/>
              <w:rPr>
                <w:rFonts w:cstheme="minorHAnsi"/>
              </w:rPr>
            </w:pPr>
            <w:r w:rsidRPr="00B56994">
              <w:rPr>
                <w:rFonts w:ascii="Calibri" w:hAnsi="Calibri" w:cs="Calibri"/>
                <w:sz w:val="20"/>
                <w:szCs w:val="20"/>
              </w:rPr>
              <w:t>Comune di Altamura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2A68EB4" w14:textId="6A6F1699" w:rsidR="00B56994" w:rsidRPr="00B56994" w:rsidRDefault="00B56994" w:rsidP="00B56994">
            <w:pPr>
              <w:spacing w:after="0" w:line="240" w:lineRule="auto"/>
              <w:rPr>
                <w:rFonts w:cstheme="minorHAnsi"/>
              </w:rPr>
            </w:pPr>
            <w:r w:rsidRPr="00B56994">
              <w:rPr>
                <w:rFonts w:ascii="Calibri" w:hAnsi="Calibri" w:cs="Calibri"/>
                <w:sz w:val="20"/>
                <w:szCs w:val="20"/>
              </w:rPr>
              <w:t>Affidamento del progetto di fattibilità tecnico economica (inclusa relazione geologica), progetto esecutivo e direzione lavori inerenti la realizzazione nuovo palazzetto dello sport in località Trentacapilli. Sport e Periferie 2025</w:t>
            </w:r>
          </w:p>
        </w:tc>
      </w:tr>
      <w:tr w:rsidR="00B56994" w:rsidRPr="0002740B" w14:paraId="503D44BE" w14:textId="77777777" w:rsidTr="00B56994">
        <w:trPr>
          <w:trHeight w:val="964"/>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434F7A9" w14:textId="0613FE02"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lastRenderedPageBreak/>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0DDF2B" w14:textId="42C2CEA3" w:rsidR="00B56994" w:rsidRPr="00B56994" w:rsidRDefault="00B56994" w:rsidP="00B56994">
            <w:pPr>
              <w:spacing w:after="0" w:line="240" w:lineRule="auto"/>
              <w:jc w:val="center"/>
              <w:rPr>
                <w:rFonts w:cstheme="minorHAnsi"/>
              </w:rPr>
            </w:pPr>
            <w:r w:rsidRPr="00B56994">
              <w:rPr>
                <w:rFonts w:ascii="Calibri" w:hAnsi="Calibri" w:cs="Calibri"/>
                <w:sz w:val="20"/>
                <w:szCs w:val="20"/>
              </w:rPr>
              <w:t>Torino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37471F" w14:textId="467E2200" w:rsidR="00B56994" w:rsidRPr="00B56994" w:rsidRDefault="00B56994" w:rsidP="00B56994">
            <w:pPr>
              <w:spacing w:after="0" w:line="240" w:lineRule="auto"/>
              <w:jc w:val="center"/>
              <w:rPr>
                <w:rFonts w:cstheme="minorHAnsi"/>
              </w:rPr>
            </w:pPr>
            <w:r w:rsidRPr="00B56994">
              <w:rPr>
                <w:rFonts w:ascii="Calibri" w:hAnsi="Calibri" w:cs="Calibri"/>
                <w:sz w:val="20"/>
                <w:szCs w:val="20"/>
              </w:rPr>
              <w:t>646.682,34</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DB02336" w14:textId="6FEB2B38" w:rsidR="00B56994" w:rsidRPr="00B56994" w:rsidRDefault="00B56994" w:rsidP="00B56994">
            <w:pPr>
              <w:spacing w:after="0" w:line="240" w:lineRule="auto"/>
              <w:jc w:val="center"/>
              <w:rPr>
                <w:rFonts w:cstheme="minorHAnsi"/>
              </w:rPr>
            </w:pPr>
            <w:r w:rsidRPr="00B56994">
              <w:rPr>
                <w:rFonts w:ascii="Calibri" w:hAnsi="Calibri" w:cs="Calibri"/>
                <w:sz w:val="20"/>
                <w:szCs w:val="20"/>
              </w:rPr>
              <w:t>03/08/2026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43BC3D" w14:textId="0424AF86" w:rsidR="00B56994" w:rsidRPr="00B56994" w:rsidRDefault="00B56994" w:rsidP="00B56994">
            <w:pPr>
              <w:spacing w:after="0" w:line="240" w:lineRule="auto"/>
              <w:rPr>
                <w:rFonts w:cstheme="minorHAnsi"/>
              </w:rPr>
            </w:pPr>
            <w:r w:rsidRPr="00B56994">
              <w:rPr>
                <w:rFonts w:ascii="Calibri" w:hAnsi="Calibri" w:cs="Calibri"/>
                <w:sz w:val="20"/>
                <w:szCs w:val="20"/>
              </w:rPr>
              <w:t>SMAT - Società Metropolitana Acque Torino Spa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699401C" w14:textId="318D6A55" w:rsidR="00B56994" w:rsidRPr="00B56994" w:rsidRDefault="00B56994" w:rsidP="00B56994">
            <w:pPr>
              <w:spacing w:after="0" w:line="240" w:lineRule="auto"/>
              <w:rPr>
                <w:rFonts w:cstheme="minorHAnsi"/>
              </w:rPr>
            </w:pPr>
            <w:r w:rsidRPr="00B56994">
              <w:rPr>
                <w:rFonts w:ascii="Calibri" w:hAnsi="Calibri" w:cs="Calibri"/>
                <w:sz w:val="20"/>
                <w:szCs w:val="20"/>
              </w:rPr>
              <w:t>Comune di Rivara (prog.15657). Impianto di depurazione Cascina Donna. Adeguamento impianto e trasformazione da secondario a terziario. Servizi di ingegneria (Rif. APP_31/2026)</w:t>
            </w:r>
          </w:p>
        </w:tc>
      </w:tr>
      <w:tr w:rsidR="00B56994" w:rsidRPr="0002740B" w14:paraId="64FBD11C" w14:textId="77777777" w:rsidTr="00B56994">
        <w:trPr>
          <w:trHeight w:val="964"/>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59830D4E" w14:textId="65A19A99"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A252D7" w14:textId="19350F5B" w:rsidR="00B56994" w:rsidRPr="00B56994" w:rsidRDefault="00B56994" w:rsidP="00B56994">
            <w:pPr>
              <w:spacing w:after="0" w:line="240" w:lineRule="auto"/>
              <w:jc w:val="center"/>
              <w:rPr>
                <w:rFonts w:cstheme="minorHAnsi"/>
              </w:rPr>
            </w:pPr>
            <w:r w:rsidRPr="00B56994">
              <w:rPr>
                <w:rFonts w:ascii="Calibri" w:hAnsi="Calibri" w:cs="Calibri"/>
                <w:sz w:val="20"/>
                <w:szCs w:val="20"/>
              </w:rPr>
              <w:t>Bergamo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550ABFD" w14:textId="239ACCAF" w:rsidR="00B56994" w:rsidRPr="00B56994" w:rsidRDefault="00B56994" w:rsidP="00B56994">
            <w:pPr>
              <w:spacing w:after="0" w:line="240" w:lineRule="auto"/>
              <w:jc w:val="center"/>
              <w:rPr>
                <w:rFonts w:cstheme="minorHAnsi"/>
              </w:rPr>
            </w:pPr>
            <w:r w:rsidRPr="00B56994">
              <w:rPr>
                <w:rFonts w:ascii="Calibri" w:hAnsi="Calibri" w:cs="Calibri"/>
                <w:sz w:val="20"/>
                <w:szCs w:val="20"/>
              </w:rPr>
              <w:t>636.250,77</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E2F75C" w14:textId="04AB1903" w:rsidR="00B56994" w:rsidRPr="00B56994" w:rsidRDefault="00B56994" w:rsidP="00B56994">
            <w:pPr>
              <w:spacing w:after="0" w:line="240" w:lineRule="auto"/>
              <w:jc w:val="center"/>
              <w:rPr>
                <w:rFonts w:cstheme="minorHAnsi"/>
              </w:rPr>
            </w:pPr>
            <w:r w:rsidRPr="00B56994">
              <w:rPr>
                <w:rFonts w:ascii="Calibri" w:hAnsi="Calibri" w:cs="Calibri"/>
                <w:sz w:val="20"/>
                <w:szCs w:val="20"/>
              </w:rPr>
              <w:t>03/08/2026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8382DDC" w14:textId="32EB4DD9" w:rsidR="00B56994" w:rsidRPr="00B56994" w:rsidRDefault="00B56994" w:rsidP="00B56994">
            <w:pPr>
              <w:spacing w:after="0" w:line="240" w:lineRule="auto"/>
              <w:rPr>
                <w:rFonts w:cstheme="minorHAnsi"/>
              </w:rPr>
            </w:pPr>
            <w:r w:rsidRPr="00B56994">
              <w:rPr>
                <w:rFonts w:ascii="Calibri" w:hAnsi="Calibri" w:cs="Calibri"/>
                <w:sz w:val="20"/>
                <w:szCs w:val="20"/>
              </w:rPr>
              <w:t>Comune di Bergamo</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0E44158F" w14:textId="08165BCC" w:rsidR="00B56994" w:rsidRPr="00B56994" w:rsidRDefault="00B56994" w:rsidP="00B56994">
            <w:pPr>
              <w:spacing w:after="0" w:line="240" w:lineRule="auto"/>
              <w:rPr>
                <w:rFonts w:cstheme="minorHAnsi"/>
              </w:rPr>
            </w:pPr>
            <w:r w:rsidRPr="00B56994">
              <w:rPr>
                <w:rFonts w:ascii="Calibri" w:hAnsi="Calibri" w:cs="Calibri"/>
                <w:sz w:val="20"/>
                <w:szCs w:val="20"/>
              </w:rPr>
              <w:t>Gara in 2 lotti - Accordo quadro per i servizi tecnici agronomici relativi a indagini visive fitosanitarie e fitostatiche su alberature comunali in vari ambiti cittadini - Metodo Areté - 2026-2030 - Lotto 1</w:t>
            </w:r>
          </w:p>
        </w:tc>
      </w:tr>
      <w:tr w:rsidR="00B56994" w:rsidRPr="0002740B" w14:paraId="493C0C4F" w14:textId="77777777" w:rsidTr="00B56994">
        <w:trPr>
          <w:trHeight w:val="964"/>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E158B67" w14:textId="49006179"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B91C9C2" w14:textId="5CCC4C0B" w:rsidR="00B56994" w:rsidRPr="00B56994" w:rsidRDefault="00B56994" w:rsidP="00B56994">
            <w:pPr>
              <w:spacing w:after="0" w:line="240" w:lineRule="auto"/>
              <w:jc w:val="center"/>
              <w:rPr>
                <w:rFonts w:cstheme="minorHAnsi"/>
              </w:rPr>
            </w:pPr>
            <w:r w:rsidRPr="00B56994">
              <w:rPr>
                <w:rFonts w:ascii="Calibri" w:hAnsi="Calibri" w:cs="Calibri"/>
                <w:sz w:val="20"/>
                <w:szCs w:val="20"/>
              </w:rPr>
              <w:t>Bergamo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F5DB11" w14:textId="248E1EE9" w:rsidR="00B56994" w:rsidRPr="00B56994" w:rsidRDefault="00B56994" w:rsidP="00B56994">
            <w:pPr>
              <w:spacing w:after="0" w:line="240" w:lineRule="auto"/>
              <w:jc w:val="center"/>
              <w:rPr>
                <w:rFonts w:cstheme="minorHAnsi"/>
              </w:rPr>
            </w:pPr>
            <w:r w:rsidRPr="00B56994">
              <w:rPr>
                <w:rFonts w:ascii="Calibri" w:hAnsi="Calibri" w:cs="Calibri"/>
                <w:sz w:val="20"/>
                <w:szCs w:val="20"/>
              </w:rPr>
              <w:t>636.250,77</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E1C881" w14:textId="7B448D1C" w:rsidR="00B56994" w:rsidRPr="00B56994" w:rsidRDefault="00B56994" w:rsidP="00B56994">
            <w:pPr>
              <w:spacing w:after="0" w:line="240" w:lineRule="auto"/>
              <w:jc w:val="center"/>
              <w:rPr>
                <w:rFonts w:cstheme="minorHAnsi"/>
              </w:rPr>
            </w:pPr>
            <w:r w:rsidRPr="00B56994">
              <w:rPr>
                <w:rFonts w:ascii="Calibri" w:hAnsi="Calibri" w:cs="Calibri"/>
                <w:sz w:val="20"/>
                <w:szCs w:val="20"/>
              </w:rPr>
              <w:t>03/08/2026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D5F8F1" w14:textId="0FE65B6B" w:rsidR="00B56994" w:rsidRPr="00B56994" w:rsidRDefault="00B56994" w:rsidP="00B56994">
            <w:pPr>
              <w:spacing w:after="0" w:line="240" w:lineRule="auto"/>
              <w:rPr>
                <w:rFonts w:cstheme="minorHAnsi"/>
              </w:rPr>
            </w:pPr>
            <w:r w:rsidRPr="00B56994">
              <w:rPr>
                <w:rFonts w:ascii="Calibri" w:hAnsi="Calibri" w:cs="Calibri"/>
                <w:sz w:val="20"/>
                <w:szCs w:val="20"/>
              </w:rPr>
              <w:t>Comune di Bergamo</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7BC2DF6" w14:textId="134DCF3F" w:rsidR="00B56994" w:rsidRPr="00B56994" w:rsidRDefault="00B56994" w:rsidP="00B56994">
            <w:pPr>
              <w:spacing w:after="0" w:line="240" w:lineRule="auto"/>
              <w:rPr>
                <w:rFonts w:cstheme="minorHAnsi"/>
              </w:rPr>
            </w:pPr>
            <w:r w:rsidRPr="00B56994">
              <w:rPr>
                <w:rFonts w:ascii="Calibri" w:hAnsi="Calibri" w:cs="Calibri"/>
                <w:sz w:val="20"/>
                <w:szCs w:val="20"/>
              </w:rPr>
              <w:t>Gara in 2 lotti - Accordo quadro per i servizi tecnici agronomici relativi a indagini visive fitosanitarie e fitostatiche su alberature comunali in vari ambiti cittadini - Metodo Areté - 2026-2030 - Lotto 2</w:t>
            </w:r>
          </w:p>
        </w:tc>
      </w:tr>
      <w:tr w:rsidR="00B56994" w:rsidRPr="0002740B" w14:paraId="3E76AE04"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3291F804" w14:textId="06AEBAC0"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4E472B8" w14:textId="2B146048" w:rsidR="00B56994" w:rsidRPr="00B56994" w:rsidRDefault="00B56994" w:rsidP="00B56994">
            <w:pPr>
              <w:spacing w:after="0" w:line="240" w:lineRule="auto"/>
              <w:jc w:val="center"/>
              <w:rPr>
                <w:rFonts w:cstheme="minorHAnsi"/>
              </w:rPr>
            </w:pPr>
            <w:r w:rsidRPr="00B56994">
              <w:rPr>
                <w:rFonts w:ascii="Calibri" w:hAnsi="Calibri" w:cs="Calibri"/>
                <w:sz w:val="20"/>
                <w:szCs w:val="20"/>
              </w:rPr>
              <w:t>Milano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11B856" w14:textId="47BE6D11" w:rsidR="00B56994" w:rsidRPr="00B56994" w:rsidRDefault="00B56994" w:rsidP="00B56994">
            <w:pPr>
              <w:spacing w:after="0" w:line="240" w:lineRule="auto"/>
              <w:jc w:val="center"/>
              <w:rPr>
                <w:rFonts w:cstheme="minorHAnsi"/>
              </w:rPr>
            </w:pPr>
            <w:r w:rsidRPr="00B56994">
              <w:rPr>
                <w:rFonts w:ascii="Calibri" w:hAnsi="Calibri" w:cs="Calibri"/>
                <w:sz w:val="20"/>
                <w:szCs w:val="20"/>
              </w:rPr>
              <w:t>560.057,76</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D99DA0" w14:textId="6F6B06E1" w:rsidR="00B56994" w:rsidRPr="00B56994" w:rsidRDefault="00B56994" w:rsidP="00B56994">
            <w:pPr>
              <w:spacing w:after="0" w:line="240" w:lineRule="auto"/>
              <w:jc w:val="center"/>
              <w:rPr>
                <w:rFonts w:cstheme="minorHAnsi"/>
              </w:rPr>
            </w:pPr>
            <w:r w:rsidRPr="00B56994">
              <w:rPr>
                <w:rFonts w:ascii="Calibri" w:hAnsi="Calibri" w:cs="Calibri"/>
                <w:sz w:val="20"/>
                <w:szCs w:val="20"/>
              </w:rPr>
              <w:t>31/07/2026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80C9A2" w14:textId="3C0A8F6D" w:rsidR="00B56994" w:rsidRPr="00B56994" w:rsidRDefault="00B56994" w:rsidP="00B56994">
            <w:pPr>
              <w:spacing w:after="0" w:line="240" w:lineRule="auto"/>
              <w:rPr>
                <w:rFonts w:cstheme="minorHAnsi"/>
              </w:rPr>
            </w:pPr>
            <w:r w:rsidRPr="00B56994">
              <w:rPr>
                <w:rFonts w:ascii="Calibri" w:hAnsi="Calibri" w:cs="Calibri"/>
                <w:sz w:val="20"/>
                <w:szCs w:val="20"/>
              </w:rPr>
              <w:t>CAP Evolution Srl</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4BC422C5" w14:textId="61FA299B" w:rsidR="00B56994" w:rsidRPr="00B56994" w:rsidRDefault="00B56994" w:rsidP="00B56994">
            <w:pPr>
              <w:spacing w:after="0" w:line="240" w:lineRule="auto"/>
              <w:rPr>
                <w:rFonts w:cstheme="minorHAnsi"/>
              </w:rPr>
            </w:pPr>
            <w:r w:rsidRPr="00B56994">
              <w:rPr>
                <w:rFonts w:ascii="Calibri" w:hAnsi="Calibri" w:cs="Calibri"/>
                <w:sz w:val="20"/>
                <w:szCs w:val="20"/>
              </w:rPr>
              <w:t>Gara 2600117 in 2 lotti - Servizio di prelievo e analisi delle emissioni in atmosfera presso gli impianti di depurazione e biopiattaforma gestiti da CAP Evolution Srl - Lotto 1 - RFQ_3724</w:t>
            </w:r>
          </w:p>
        </w:tc>
      </w:tr>
      <w:tr w:rsidR="00B56994" w:rsidRPr="0002740B" w14:paraId="6795CEA0"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9FEB01C" w14:textId="265C3935"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AB70826" w14:textId="551B1BEA" w:rsidR="00B56994" w:rsidRPr="00B56994" w:rsidRDefault="00B56994" w:rsidP="00B56994">
            <w:pPr>
              <w:spacing w:after="0" w:line="240" w:lineRule="auto"/>
              <w:jc w:val="center"/>
              <w:rPr>
                <w:rFonts w:cstheme="minorHAnsi"/>
              </w:rPr>
            </w:pPr>
            <w:r w:rsidRPr="00B56994">
              <w:rPr>
                <w:rFonts w:ascii="Calibri" w:hAnsi="Calibri" w:cs="Calibri"/>
                <w:sz w:val="20"/>
                <w:szCs w:val="20"/>
              </w:rPr>
              <w:t>L'Aquila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C07BD1" w14:textId="0C0ABC79" w:rsidR="00B56994" w:rsidRPr="00B56994" w:rsidRDefault="00B56994" w:rsidP="00B56994">
            <w:pPr>
              <w:spacing w:after="0" w:line="240" w:lineRule="auto"/>
              <w:jc w:val="center"/>
              <w:rPr>
                <w:rFonts w:cstheme="minorHAnsi"/>
              </w:rPr>
            </w:pPr>
            <w:r w:rsidRPr="00B56994">
              <w:rPr>
                <w:rFonts w:ascii="Calibri" w:hAnsi="Calibri" w:cs="Calibri"/>
                <w:sz w:val="20"/>
                <w:szCs w:val="20"/>
              </w:rPr>
              <w:t>528.376,94</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55AA485" w14:textId="12ED26FB" w:rsidR="00B56994" w:rsidRPr="00B56994" w:rsidRDefault="00B56994" w:rsidP="00B56994">
            <w:pPr>
              <w:spacing w:after="0" w:line="240" w:lineRule="auto"/>
              <w:jc w:val="center"/>
              <w:rPr>
                <w:rFonts w:cstheme="minorHAnsi"/>
              </w:rPr>
            </w:pPr>
            <w:r w:rsidRPr="00B56994">
              <w:rPr>
                <w:rFonts w:ascii="Calibri" w:hAnsi="Calibri" w:cs="Calibri"/>
                <w:sz w:val="20"/>
                <w:szCs w:val="20"/>
              </w:rPr>
              <w:t>04/08/2026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1664082" w14:textId="2EFD276D" w:rsidR="00B56994" w:rsidRPr="00B56994" w:rsidRDefault="00B56994" w:rsidP="00B56994">
            <w:pPr>
              <w:spacing w:after="0" w:line="240" w:lineRule="auto"/>
              <w:rPr>
                <w:rFonts w:cstheme="minorHAnsi"/>
              </w:rPr>
            </w:pPr>
            <w:r w:rsidRPr="00B56994">
              <w:rPr>
                <w:rFonts w:ascii="Calibri" w:hAnsi="Calibri" w:cs="Calibri"/>
                <w:sz w:val="20"/>
                <w:szCs w:val="20"/>
              </w:rPr>
              <w:t>Provincia di L'Aquila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AC58BEC" w14:textId="40DE5BEF" w:rsidR="00B56994" w:rsidRPr="00B56994" w:rsidRDefault="00B56994" w:rsidP="00B56994">
            <w:pPr>
              <w:spacing w:after="0" w:line="240" w:lineRule="auto"/>
              <w:rPr>
                <w:rFonts w:cstheme="minorHAnsi"/>
              </w:rPr>
            </w:pPr>
            <w:r w:rsidRPr="00B56994">
              <w:rPr>
                <w:rFonts w:ascii="Calibri" w:hAnsi="Calibri" w:cs="Calibri"/>
                <w:sz w:val="20"/>
                <w:szCs w:val="20"/>
              </w:rPr>
              <w:t>Servizi di PTFE opzione della DL, Contabilità Lavori e CSE Lavori di sostituzione edilizia corpo A e B e demolizione del MUSP IPSIASAR L. Da Vinci dell'Aquila</w:t>
            </w:r>
          </w:p>
        </w:tc>
      </w:tr>
      <w:tr w:rsidR="00B56994" w:rsidRPr="0002740B" w14:paraId="0CF90786" w14:textId="77777777" w:rsidTr="00B56994">
        <w:trPr>
          <w:trHeight w:val="1134"/>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924AD8F" w14:textId="42A8711E"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233433" w14:textId="2D79C9C6" w:rsidR="00B56994" w:rsidRPr="00B56994" w:rsidRDefault="00B56994" w:rsidP="00B56994">
            <w:pPr>
              <w:spacing w:after="0" w:line="240" w:lineRule="auto"/>
              <w:jc w:val="center"/>
              <w:rPr>
                <w:rFonts w:cstheme="minorHAnsi"/>
              </w:rPr>
            </w:pPr>
            <w:r w:rsidRPr="00B56994">
              <w:rPr>
                <w:rFonts w:ascii="Calibri" w:hAnsi="Calibri" w:cs="Calibri"/>
                <w:sz w:val="20"/>
                <w:szCs w:val="20"/>
              </w:rPr>
              <w:t>Lecco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9635B5" w14:textId="343E84A0" w:rsidR="00B56994" w:rsidRPr="00B56994" w:rsidRDefault="00B56994" w:rsidP="00B56994">
            <w:pPr>
              <w:spacing w:after="0" w:line="240" w:lineRule="auto"/>
              <w:jc w:val="center"/>
              <w:rPr>
                <w:rFonts w:cstheme="minorHAnsi"/>
              </w:rPr>
            </w:pPr>
            <w:r w:rsidRPr="00B56994">
              <w:rPr>
                <w:rFonts w:ascii="Calibri" w:hAnsi="Calibri" w:cs="Calibri"/>
                <w:sz w:val="20"/>
                <w:szCs w:val="20"/>
              </w:rPr>
              <w:t>461.896,51</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1974EE7" w14:textId="5D72C3D7" w:rsidR="00B56994" w:rsidRPr="00B56994" w:rsidRDefault="00B56994" w:rsidP="00B56994">
            <w:pPr>
              <w:spacing w:after="0" w:line="240" w:lineRule="auto"/>
              <w:jc w:val="center"/>
              <w:rPr>
                <w:rFonts w:cstheme="minorHAnsi"/>
              </w:rPr>
            </w:pPr>
            <w:r w:rsidRPr="00B56994">
              <w:rPr>
                <w:rFonts w:ascii="Calibri" w:hAnsi="Calibri" w:cs="Calibri"/>
                <w:sz w:val="20"/>
                <w:szCs w:val="20"/>
              </w:rPr>
              <w:t>29/07/2026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4BAA7D8" w14:textId="69E27C1E" w:rsidR="00B56994" w:rsidRPr="00B56994" w:rsidRDefault="00B56994" w:rsidP="00B56994">
            <w:pPr>
              <w:spacing w:after="0" w:line="240" w:lineRule="auto"/>
              <w:rPr>
                <w:rFonts w:cstheme="minorHAnsi"/>
              </w:rPr>
            </w:pPr>
            <w:r w:rsidRPr="00B56994">
              <w:rPr>
                <w:rFonts w:ascii="Calibri" w:hAnsi="Calibri" w:cs="Calibri"/>
                <w:sz w:val="20"/>
                <w:szCs w:val="20"/>
              </w:rPr>
              <w:t>Comunità Montana Valsassina Valvarrone Val d'Esino Riviera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47C5DE96" w14:textId="45BD28D2" w:rsidR="00B56994" w:rsidRPr="00B56994" w:rsidRDefault="00B56994" w:rsidP="00B56994">
            <w:pPr>
              <w:spacing w:after="0" w:line="240" w:lineRule="auto"/>
              <w:rPr>
                <w:rFonts w:cstheme="minorHAnsi"/>
              </w:rPr>
            </w:pPr>
            <w:r w:rsidRPr="00B56994">
              <w:rPr>
                <w:rFonts w:ascii="Calibri" w:hAnsi="Calibri" w:cs="Calibri"/>
                <w:sz w:val="20"/>
                <w:szCs w:val="20"/>
              </w:rPr>
              <w:t>Id Sintel 221518663 - Ammodernamento funivia T.P.L. Artavaggio - Sostituzione cabinovia Vai-Vieni in comune di Moggio. Servizio di progettazione F.T.E (per successivo appalto integrato).</w:t>
            </w:r>
          </w:p>
        </w:tc>
      </w:tr>
      <w:tr w:rsidR="00B56994" w:rsidRPr="0002740B" w14:paraId="21E3D3D9"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8A249CA" w14:textId="01C13187"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4F5A75F" w14:textId="04D3E047" w:rsidR="00B56994" w:rsidRPr="00B56994" w:rsidRDefault="00B56994" w:rsidP="00B56994">
            <w:pPr>
              <w:spacing w:after="0" w:line="240" w:lineRule="auto"/>
              <w:jc w:val="center"/>
              <w:rPr>
                <w:rFonts w:cstheme="minorHAnsi"/>
              </w:rPr>
            </w:pPr>
            <w:r w:rsidRPr="00B56994">
              <w:rPr>
                <w:rFonts w:ascii="Calibri" w:hAnsi="Calibri" w:cs="Calibri"/>
                <w:sz w:val="20"/>
                <w:szCs w:val="20"/>
              </w:rPr>
              <w:t>Asti</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F22AAF3" w14:textId="4F4FAB0E" w:rsidR="00B56994" w:rsidRPr="00B56994" w:rsidRDefault="00B56994" w:rsidP="00B56994">
            <w:pPr>
              <w:spacing w:after="0" w:line="240" w:lineRule="auto"/>
              <w:jc w:val="center"/>
              <w:rPr>
                <w:rFonts w:cstheme="minorHAnsi"/>
              </w:rPr>
            </w:pPr>
            <w:r w:rsidRPr="00B56994">
              <w:rPr>
                <w:rFonts w:ascii="Calibri" w:hAnsi="Calibri" w:cs="Calibri"/>
                <w:sz w:val="20"/>
                <w:szCs w:val="20"/>
              </w:rPr>
              <w:t>434.662,10</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004F209" w14:textId="3E6218D2" w:rsidR="00B56994" w:rsidRPr="00B56994" w:rsidRDefault="00B56994" w:rsidP="00B56994">
            <w:pPr>
              <w:spacing w:after="0" w:line="240" w:lineRule="auto"/>
              <w:jc w:val="center"/>
              <w:rPr>
                <w:rFonts w:cstheme="minorHAnsi"/>
              </w:rPr>
            </w:pPr>
            <w:r w:rsidRPr="00B56994">
              <w:rPr>
                <w:rFonts w:ascii="Calibri" w:hAnsi="Calibri" w:cs="Calibri"/>
                <w:sz w:val="20"/>
                <w:szCs w:val="20"/>
              </w:rPr>
              <w:t>03/08/2026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8C6213B" w14:textId="545EF6DF" w:rsidR="00B56994" w:rsidRPr="00B56994" w:rsidRDefault="00B56994" w:rsidP="00B56994">
            <w:pPr>
              <w:spacing w:after="0" w:line="240" w:lineRule="auto"/>
              <w:rPr>
                <w:rFonts w:cstheme="minorHAnsi"/>
              </w:rPr>
            </w:pPr>
            <w:r w:rsidRPr="00B56994">
              <w:rPr>
                <w:rFonts w:ascii="Calibri" w:hAnsi="Calibri" w:cs="Calibri"/>
                <w:sz w:val="20"/>
                <w:szCs w:val="20"/>
              </w:rPr>
              <w:t>Comune di Asti</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23F5A5BC" w14:textId="5A31A6E5" w:rsidR="00B56994" w:rsidRPr="00B56994" w:rsidRDefault="00B56994" w:rsidP="00B56994">
            <w:pPr>
              <w:spacing w:after="0" w:line="240" w:lineRule="auto"/>
              <w:rPr>
                <w:rFonts w:cstheme="minorHAnsi"/>
              </w:rPr>
            </w:pPr>
            <w:r w:rsidRPr="00B56994">
              <w:rPr>
                <w:rFonts w:ascii="Calibri" w:hAnsi="Calibri" w:cs="Calibri"/>
                <w:sz w:val="20"/>
                <w:szCs w:val="20"/>
              </w:rPr>
              <w:t>Affidamento dei servizi di direzione lavori compreso certificato di regolare esecuzione (CRE) e il coordinamento della sicurezza in fase di esecuzione relativi alla realizzazione del nuovo palasport in Piazza d'Armi (Piazza Cosma Manera)</w:t>
            </w:r>
          </w:p>
        </w:tc>
      </w:tr>
      <w:tr w:rsidR="00B56994" w:rsidRPr="0002740B" w14:paraId="10DC69B4"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3C42E84D" w14:textId="6C9D9417"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DD69BD9" w14:textId="3DDC8FE2" w:rsidR="00B56994" w:rsidRPr="00B56994" w:rsidRDefault="00B56994" w:rsidP="00B56994">
            <w:pPr>
              <w:spacing w:after="0" w:line="240" w:lineRule="auto"/>
              <w:jc w:val="center"/>
              <w:rPr>
                <w:rFonts w:cstheme="minorHAnsi"/>
              </w:rPr>
            </w:pPr>
            <w:r w:rsidRPr="00B56994">
              <w:rPr>
                <w:rFonts w:ascii="Calibri" w:hAnsi="Calibri" w:cs="Calibri"/>
                <w:sz w:val="20"/>
                <w:szCs w:val="20"/>
              </w:rPr>
              <w:t>Catanzaro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D25D7C8" w14:textId="5188B222" w:rsidR="00B56994" w:rsidRPr="00B56994" w:rsidRDefault="00B56994" w:rsidP="00B56994">
            <w:pPr>
              <w:spacing w:after="0" w:line="240" w:lineRule="auto"/>
              <w:jc w:val="center"/>
              <w:rPr>
                <w:rFonts w:cstheme="minorHAnsi"/>
              </w:rPr>
            </w:pPr>
            <w:r w:rsidRPr="00B56994">
              <w:rPr>
                <w:rFonts w:ascii="Calibri" w:hAnsi="Calibri" w:cs="Calibri"/>
                <w:sz w:val="20"/>
                <w:szCs w:val="20"/>
              </w:rPr>
              <w:t>321.458,33</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FD3E88E" w14:textId="0426A4D0" w:rsidR="00B56994" w:rsidRPr="00B56994" w:rsidRDefault="00B56994" w:rsidP="00B56994">
            <w:pPr>
              <w:spacing w:after="0" w:line="240" w:lineRule="auto"/>
              <w:jc w:val="center"/>
              <w:rPr>
                <w:rFonts w:cstheme="minorHAnsi"/>
              </w:rPr>
            </w:pPr>
            <w:r w:rsidRPr="00B56994">
              <w:rPr>
                <w:rFonts w:ascii="Calibri" w:hAnsi="Calibri" w:cs="Calibri"/>
                <w:sz w:val="20"/>
                <w:szCs w:val="20"/>
              </w:rPr>
              <w:t>28/07/2026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F8D3B58" w14:textId="598D6699" w:rsidR="00B56994" w:rsidRPr="00B56994" w:rsidRDefault="00B56994" w:rsidP="00B56994">
            <w:pPr>
              <w:spacing w:after="0" w:line="240" w:lineRule="auto"/>
              <w:rPr>
                <w:rFonts w:cstheme="minorHAnsi"/>
              </w:rPr>
            </w:pPr>
            <w:r w:rsidRPr="00B56994">
              <w:rPr>
                <w:rFonts w:ascii="Calibri" w:hAnsi="Calibri" w:cs="Calibri"/>
                <w:sz w:val="20"/>
                <w:szCs w:val="20"/>
              </w:rPr>
              <w:t>Commissario di Governo per il contrasto del dissesto idrogeologico nel territorio della Regione Calabria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782A7BCD" w14:textId="20A5EDC6" w:rsidR="00B56994" w:rsidRPr="00B56994" w:rsidRDefault="00B56994" w:rsidP="00B56994">
            <w:pPr>
              <w:spacing w:after="0" w:line="240" w:lineRule="auto"/>
              <w:rPr>
                <w:rFonts w:cstheme="minorHAnsi"/>
              </w:rPr>
            </w:pPr>
            <w:r w:rsidRPr="00B56994">
              <w:rPr>
                <w:rFonts w:ascii="Calibri" w:hAnsi="Calibri" w:cs="Calibri"/>
                <w:sz w:val="20"/>
                <w:szCs w:val="20"/>
              </w:rPr>
              <w:t>Codice ReNDiS 18IR047/MT Procedura aperta per l'affidamento dei servizi di ingegneria relativi alla progettazione di fattibilità tecnico-economica, valutazione preventiva dell'interesse archeologico (VPIA), studi geologici, progettazione esecutiva, con metodologia BIM, e coordinamento della sicurezza in fase di progettazione (C.S.P.), direzione dei lavori e coordinamento della sicurezza in fase di esecuzione (C.S.E.) propedeutici alla realizzazione dell'intervento Codice ReNDiS 18IR047/MT - Lavori di mitigazione del dissesto idrogeologico sulla S.P. 40 Gimigliano – Tiriolo.</w:t>
            </w:r>
          </w:p>
        </w:tc>
      </w:tr>
      <w:tr w:rsidR="00B56994" w:rsidRPr="0002740B" w14:paraId="39957D92"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2CFC62D" w14:textId="66AF4F9D" w:rsidR="00B56994" w:rsidRPr="00E635EA" w:rsidRDefault="00B56994" w:rsidP="00B56994">
            <w:pPr>
              <w:spacing w:after="0" w:line="240" w:lineRule="auto"/>
              <w:jc w:val="center"/>
              <w:rPr>
                <w:rFonts w:cstheme="minorHAnsi"/>
                <w:b/>
                <w:bCs/>
                <w:sz w:val="20"/>
                <w:szCs w:val="20"/>
              </w:rPr>
            </w:pPr>
            <w:r w:rsidRPr="002608D1">
              <w:rPr>
                <w:rFonts w:cstheme="minorHAnsi"/>
                <w:b/>
                <w:bCs/>
                <w:sz w:val="20"/>
                <w:szCs w:val="20"/>
              </w:rPr>
              <w:lastRenderedPageBreak/>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7F2977F" w14:textId="189F97E1" w:rsidR="00B56994" w:rsidRPr="00B56994" w:rsidRDefault="00B56994" w:rsidP="00B56994">
            <w:pPr>
              <w:spacing w:after="0" w:line="240" w:lineRule="auto"/>
              <w:jc w:val="center"/>
              <w:rPr>
                <w:rFonts w:cstheme="minorHAnsi"/>
              </w:rPr>
            </w:pPr>
            <w:r w:rsidRPr="00B56994">
              <w:rPr>
                <w:rFonts w:ascii="Calibri" w:hAnsi="Calibri" w:cs="Calibri"/>
                <w:sz w:val="20"/>
                <w:szCs w:val="20"/>
              </w:rPr>
              <w:t>Reggio nell'Emilia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0AAB363" w14:textId="3D924923" w:rsidR="00B56994" w:rsidRPr="00B56994" w:rsidRDefault="00B56994" w:rsidP="00B56994">
            <w:pPr>
              <w:spacing w:after="0" w:line="240" w:lineRule="auto"/>
              <w:jc w:val="center"/>
              <w:rPr>
                <w:rFonts w:cstheme="minorHAnsi"/>
              </w:rPr>
            </w:pPr>
            <w:r w:rsidRPr="00B56994">
              <w:rPr>
                <w:rFonts w:ascii="Calibri" w:hAnsi="Calibri" w:cs="Calibri"/>
                <w:sz w:val="20"/>
                <w:szCs w:val="20"/>
              </w:rPr>
              <w:t>318.089,03</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FB0A50C" w14:textId="300C989C" w:rsidR="00B56994" w:rsidRPr="00B56994" w:rsidRDefault="00B56994" w:rsidP="00B56994">
            <w:pPr>
              <w:spacing w:after="0" w:line="240" w:lineRule="auto"/>
              <w:jc w:val="center"/>
              <w:rPr>
                <w:rFonts w:cstheme="minorHAnsi"/>
              </w:rPr>
            </w:pPr>
            <w:r w:rsidRPr="00B56994">
              <w:rPr>
                <w:rFonts w:ascii="Calibri" w:hAnsi="Calibri" w:cs="Calibri"/>
                <w:sz w:val="20"/>
                <w:szCs w:val="20"/>
              </w:rPr>
              <w:t>28/07/2026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6B88D28" w14:textId="62695B5C" w:rsidR="00B56994" w:rsidRPr="00B56994" w:rsidRDefault="00B56994" w:rsidP="00B56994">
            <w:pPr>
              <w:spacing w:after="0" w:line="240" w:lineRule="auto"/>
              <w:rPr>
                <w:rFonts w:cstheme="minorHAnsi"/>
              </w:rPr>
            </w:pPr>
            <w:r w:rsidRPr="00B56994">
              <w:rPr>
                <w:rFonts w:ascii="Calibri" w:hAnsi="Calibri" w:cs="Calibri"/>
                <w:sz w:val="20"/>
                <w:szCs w:val="20"/>
              </w:rPr>
              <w:t>S.A.BA.R Spa - Servizi Ambientali Bassa Reggiana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10C2288" w14:textId="44D8CA95" w:rsidR="00B56994" w:rsidRPr="00B56994" w:rsidRDefault="00B56994" w:rsidP="00B56994">
            <w:pPr>
              <w:spacing w:after="0" w:line="240" w:lineRule="auto"/>
              <w:rPr>
                <w:rFonts w:cstheme="minorHAnsi"/>
              </w:rPr>
            </w:pPr>
            <w:r w:rsidRPr="00B56994">
              <w:rPr>
                <w:rFonts w:ascii="Calibri" w:hAnsi="Calibri" w:cs="Calibri"/>
                <w:sz w:val="20"/>
                <w:szCs w:val="20"/>
              </w:rPr>
              <w:t>Servizio di progettazione esecutiva e coordinamento della sicurezza in fase di progettazione - con opzione per direzione dei lavori e coordinamento della sicurezza in fase di esecuzione - efficientamento energetico dell'edificio ex residenza comunale per anziani finalizzato alla realizzazione della casa della Comunità di Reggiolo</w:t>
            </w:r>
          </w:p>
        </w:tc>
      </w:tr>
      <w:tr w:rsidR="00B56994" w:rsidRPr="0002740B" w14:paraId="53296796"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3C0DCCC1" w14:textId="6E8E2C4C" w:rsidR="00B56994" w:rsidRPr="00E635EA" w:rsidRDefault="00B56994" w:rsidP="00B56994">
            <w:pPr>
              <w:spacing w:after="0" w:line="220" w:lineRule="exact"/>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874D18A" w14:textId="4BE09211" w:rsidR="00B56994" w:rsidRPr="00B56994" w:rsidRDefault="00B56994" w:rsidP="00B56994">
            <w:pPr>
              <w:spacing w:after="0" w:line="240" w:lineRule="auto"/>
              <w:jc w:val="center"/>
              <w:rPr>
                <w:rFonts w:cstheme="minorHAnsi"/>
              </w:rPr>
            </w:pPr>
            <w:r w:rsidRPr="00B56994">
              <w:rPr>
                <w:rFonts w:ascii="Calibri" w:hAnsi="Calibri" w:cs="Calibri"/>
                <w:sz w:val="20"/>
                <w:szCs w:val="20"/>
              </w:rPr>
              <w:t>Milano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979BA3" w14:textId="01506B26" w:rsidR="00B56994" w:rsidRPr="00B56994" w:rsidRDefault="00B56994" w:rsidP="00B56994">
            <w:pPr>
              <w:spacing w:after="0" w:line="240" w:lineRule="auto"/>
              <w:jc w:val="center"/>
              <w:rPr>
                <w:rFonts w:cstheme="minorHAnsi"/>
              </w:rPr>
            </w:pPr>
            <w:r w:rsidRPr="00B56994">
              <w:rPr>
                <w:rFonts w:ascii="Calibri" w:hAnsi="Calibri" w:cs="Calibri"/>
                <w:sz w:val="20"/>
                <w:szCs w:val="20"/>
              </w:rPr>
              <w:t>312.117,34</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73A8379" w14:textId="052B4389" w:rsidR="00B56994" w:rsidRPr="00B56994" w:rsidRDefault="00B56994" w:rsidP="00B56994">
            <w:pPr>
              <w:spacing w:after="0" w:line="240" w:lineRule="auto"/>
              <w:jc w:val="center"/>
              <w:rPr>
                <w:rFonts w:cstheme="minorHAnsi"/>
              </w:rPr>
            </w:pPr>
            <w:r w:rsidRPr="00B56994">
              <w:rPr>
                <w:rFonts w:ascii="Calibri" w:hAnsi="Calibri" w:cs="Calibri"/>
                <w:sz w:val="20"/>
                <w:szCs w:val="20"/>
              </w:rPr>
              <w:t>08/08/2026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AD288D4" w14:textId="67CA911F" w:rsidR="00B56994" w:rsidRPr="00B56994" w:rsidRDefault="00B56994" w:rsidP="00B56994">
            <w:pPr>
              <w:spacing w:after="0" w:line="240" w:lineRule="auto"/>
              <w:rPr>
                <w:rFonts w:cstheme="minorHAnsi"/>
              </w:rPr>
            </w:pPr>
            <w:r w:rsidRPr="00B56994">
              <w:rPr>
                <w:rFonts w:ascii="Calibri" w:hAnsi="Calibri" w:cs="Calibri"/>
                <w:sz w:val="20"/>
                <w:szCs w:val="20"/>
              </w:rPr>
              <w:t>Comune di Cinisello Balsamo</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9D81EFB" w14:textId="612E39FE" w:rsidR="00B56994" w:rsidRPr="00B56994" w:rsidRDefault="00B56994" w:rsidP="00B56994">
            <w:pPr>
              <w:spacing w:after="0" w:line="240" w:lineRule="auto"/>
              <w:rPr>
                <w:rFonts w:cstheme="minorHAnsi"/>
              </w:rPr>
            </w:pPr>
            <w:r w:rsidRPr="00B56994">
              <w:rPr>
                <w:rFonts w:ascii="Calibri" w:hAnsi="Calibri" w:cs="Calibri"/>
                <w:sz w:val="20"/>
                <w:szCs w:val="20"/>
              </w:rPr>
              <w:t>Direzione lavori, misure e contabilità e coordinamento della sicurezza in fase di esecuzione dei lavori, per l'intervento: Azione Materiale 2 - Efficientamento energetico ed adeguamento/miglioramento sismico dell'Edificio Scolastico Anna Frank di Via Friuli previsto nel Programma S.S.U.S. denominato Entangled.</w:t>
            </w:r>
          </w:p>
        </w:tc>
      </w:tr>
      <w:tr w:rsidR="00B56994" w:rsidRPr="0002740B" w14:paraId="5139E5FF"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677CE9D" w14:textId="5F465FE3" w:rsidR="00B56994" w:rsidRPr="00E635EA" w:rsidRDefault="00B56994" w:rsidP="00B56994">
            <w:pPr>
              <w:spacing w:after="0" w:line="220" w:lineRule="exact"/>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D3E572A" w14:textId="4573BD29" w:rsidR="00B56994" w:rsidRPr="00B56994" w:rsidRDefault="00B56994" w:rsidP="00B56994">
            <w:pPr>
              <w:spacing w:after="0" w:line="240" w:lineRule="auto"/>
              <w:jc w:val="center"/>
              <w:rPr>
                <w:rFonts w:cstheme="minorHAnsi"/>
              </w:rPr>
            </w:pPr>
            <w:r w:rsidRPr="00B56994">
              <w:rPr>
                <w:rFonts w:ascii="Calibri" w:hAnsi="Calibri" w:cs="Calibri"/>
                <w:sz w:val="20"/>
                <w:szCs w:val="20"/>
              </w:rPr>
              <w:t>Bari</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BA2E976" w14:textId="042C995A" w:rsidR="00B56994" w:rsidRPr="00B56994" w:rsidRDefault="00B56994" w:rsidP="00B56994">
            <w:pPr>
              <w:spacing w:after="0" w:line="240" w:lineRule="auto"/>
              <w:jc w:val="center"/>
              <w:rPr>
                <w:rFonts w:cstheme="minorHAnsi"/>
              </w:rPr>
            </w:pPr>
            <w:r w:rsidRPr="00B56994">
              <w:rPr>
                <w:rFonts w:ascii="Calibri" w:hAnsi="Calibri" w:cs="Calibri"/>
                <w:sz w:val="20"/>
                <w:szCs w:val="20"/>
              </w:rPr>
              <w:t>303.116,00</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3E30972" w14:textId="3E03C1CD" w:rsidR="00B56994" w:rsidRPr="00B56994" w:rsidRDefault="00B56994" w:rsidP="00B56994">
            <w:pPr>
              <w:spacing w:after="0" w:line="240" w:lineRule="auto"/>
              <w:jc w:val="center"/>
              <w:rPr>
                <w:rFonts w:cstheme="minorHAnsi"/>
              </w:rPr>
            </w:pPr>
            <w:r w:rsidRPr="00B56994">
              <w:rPr>
                <w:rFonts w:ascii="Calibri" w:hAnsi="Calibri" w:cs="Calibri"/>
                <w:sz w:val="20"/>
                <w:szCs w:val="20"/>
              </w:rPr>
              <w:t>06/08/2026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7EE0905" w14:textId="312EA07A" w:rsidR="00B56994" w:rsidRPr="00B56994" w:rsidRDefault="00B56994" w:rsidP="00B56994">
            <w:pPr>
              <w:spacing w:after="0" w:line="240" w:lineRule="auto"/>
              <w:rPr>
                <w:rFonts w:cstheme="minorHAnsi"/>
              </w:rPr>
            </w:pPr>
            <w:r w:rsidRPr="00B56994">
              <w:rPr>
                <w:rFonts w:ascii="Calibri" w:hAnsi="Calibri" w:cs="Calibri"/>
                <w:sz w:val="20"/>
                <w:szCs w:val="20"/>
              </w:rPr>
              <w:t>Comune di Corato</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41DCDDE8" w14:textId="64CF3B57" w:rsidR="00B56994" w:rsidRPr="00B56994" w:rsidRDefault="00B56994" w:rsidP="00B56994">
            <w:pPr>
              <w:spacing w:after="0" w:line="240" w:lineRule="auto"/>
              <w:rPr>
                <w:rFonts w:cstheme="minorHAnsi"/>
              </w:rPr>
            </w:pPr>
            <w:r w:rsidRPr="00B56994">
              <w:rPr>
                <w:rFonts w:ascii="Calibri" w:hAnsi="Calibri" w:cs="Calibri"/>
                <w:sz w:val="20"/>
                <w:szCs w:val="20"/>
              </w:rPr>
              <w:t>Servizio di digitalizzazione dell'archivio di edilizia privata del Comune di Corato</w:t>
            </w:r>
          </w:p>
        </w:tc>
      </w:tr>
      <w:tr w:rsidR="00B56994" w:rsidRPr="0002740B" w14:paraId="05E3E24F"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353943E0" w14:textId="29D9601B" w:rsidR="00B56994" w:rsidRPr="00E635EA" w:rsidRDefault="00B56994" w:rsidP="00B56994">
            <w:pPr>
              <w:spacing w:after="0" w:line="220" w:lineRule="exact"/>
              <w:jc w:val="center"/>
              <w:rPr>
                <w:rFonts w:cstheme="minorHAnsi"/>
                <w:b/>
                <w:bCs/>
                <w:sz w:val="20"/>
                <w:szCs w:val="20"/>
              </w:rPr>
            </w:pPr>
            <w:r w:rsidRPr="002608D1">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0EDB2DA" w14:textId="7D245C55" w:rsidR="00B56994" w:rsidRPr="00B56994" w:rsidRDefault="00B56994" w:rsidP="00B56994">
            <w:pPr>
              <w:spacing w:after="0" w:line="240" w:lineRule="auto"/>
              <w:jc w:val="center"/>
              <w:rPr>
                <w:rFonts w:cstheme="minorHAnsi"/>
              </w:rPr>
            </w:pPr>
            <w:r w:rsidRPr="00B56994">
              <w:rPr>
                <w:rFonts w:ascii="Calibri" w:hAnsi="Calibri" w:cs="Calibri"/>
                <w:sz w:val="20"/>
                <w:szCs w:val="20"/>
              </w:rPr>
              <w:t>Aosta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9F34429" w14:textId="76F72003" w:rsidR="00B56994" w:rsidRPr="00B56994" w:rsidRDefault="00B56994" w:rsidP="00B56994">
            <w:pPr>
              <w:spacing w:after="0" w:line="240" w:lineRule="auto"/>
              <w:jc w:val="center"/>
              <w:rPr>
                <w:rFonts w:cstheme="minorHAnsi"/>
              </w:rPr>
            </w:pPr>
            <w:r w:rsidRPr="00B56994">
              <w:rPr>
                <w:rFonts w:ascii="Calibri" w:hAnsi="Calibri" w:cs="Calibri"/>
                <w:sz w:val="20"/>
                <w:szCs w:val="20"/>
              </w:rPr>
              <w:t>298.055,68</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48AD98C" w14:textId="01940C1A" w:rsidR="00B56994" w:rsidRPr="00B56994" w:rsidRDefault="00B56994" w:rsidP="00B56994">
            <w:pPr>
              <w:spacing w:after="0" w:line="240" w:lineRule="auto"/>
              <w:jc w:val="center"/>
              <w:rPr>
                <w:rFonts w:cstheme="minorHAnsi"/>
              </w:rPr>
            </w:pPr>
            <w:r w:rsidRPr="00B56994">
              <w:rPr>
                <w:rFonts w:ascii="Calibri" w:hAnsi="Calibri" w:cs="Calibri"/>
                <w:sz w:val="20"/>
                <w:szCs w:val="20"/>
              </w:rPr>
              <w:t>31/07/2026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DC8A4FA" w14:textId="5F3008B6" w:rsidR="00B56994" w:rsidRPr="00B56994" w:rsidRDefault="00B56994" w:rsidP="00B56994">
            <w:pPr>
              <w:spacing w:after="0" w:line="240" w:lineRule="auto"/>
              <w:rPr>
                <w:rFonts w:cstheme="minorHAnsi"/>
              </w:rPr>
            </w:pPr>
            <w:r w:rsidRPr="00B56994">
              <w:rPr>
                <w:rFonts w:ascii="Calibri" w:hAnsi="Calibri" w:cs="Calibri"/>
                <w:sz w:val="20"/>
                <w:szCs w:val="20"/>
              </w:rPr>
              <w:t>Consorzio dei Comuni della Valle d'Aosta - BIM Dora Baltea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256DF1D9" w14:textId="66E63C20" w:rsidR="00B56994" w:rsidRPr="00B56994" w:rsidRDefault="00B56994" w:rsidP="00B56994">
            <w:pPr>
              <w:spacing w:after="0" w:line="240" w:lineRule="auto"/>
              <w:rPr>
                <w:rFonts w:cstheme="minorHAnsi"/>
              </w:rPr>
            </w:pPr>
            <w:r w:rsidRPr="00B56994">
              <w:rPr>
                <w:rFonts w:ascii="Calibri" w:hAnsi="Calibri" w:cs="Calibri"/>
                <w:sz w:val="20"/>
                <w:szCs w:val="20"/>
              </w:rPr>
              <w:t>Gara in 3 lotti - Servizio di censimento presidi depurativi e valutazione perimetrazione agglomerati - impatti Direttiva UE 2024/3019 - Progetto finanziato a valere sul programma Regionale della Valle D'Aosta FESR 2021-2027- Lotto 2 Media Valle</w:t>
            </w:r>
          </w:p>
        </w:tc>
      </w:tr>
      <w:tr w:rsidR="00B56994" w:rsidRPr="0002740B" w14:paraId="66B52720"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126DA753" w14:textId="6E4F4DC9" w:rsidR="00B56994" w:rsidRPr="00E635EA"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3B8DE97" w14:textId="299D95FE" w:rsidR="00B56994" w:rsidRPr="00B56994" w:rsidRDefault="00B56994" w:rsidP="00B56994">
            <w:pPr>
              <w:spacing w:after="0" w:line="240" w:lineRule="auto"/>
              <w:jc w:val="center"/>
              <w:rPr>
                <w:rFonts w:cstheme="minorHAnsi"/>
              </w:rPr>
            </w:pPr>
            <w:r w:rsidRPr="00B56994">
              <w:rPr>
                <w:rFonts w:ascii="Calibri" w:hAnsi="Calibri" w:cs="Calibri"/>
                <w:sz w:val="20"/>
                <w:szCs w:val="20"/>
              </w:rPr>
              <w:t>Cagliari</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6400C9D" w14:textId="1D9004E5" w:rsidR="00B56994" w:rsidRPr="00B56994" w:rsidRDefault="00B56994" w:rsidP="00B56994">
            <w:pPr>
              <w:spacing w:after="0" w:line="240" w:lineRule="auto"/>
              <w:jc w:val="center"/>
              <w:rPr>
                <w:rFonts w:cstheme="minorHAnsi"/>
              </w:rPr>
            </w:pPr>
            <w:r w:rsidRPr="00B56994">
              <w:rPr>
                <w:rFonts w:ascii="Calibri" w:hAnsi="Calibri" w:cs="Calibri"/>
                <w:sz w:val="20"/>
                <w:szCs w:val="20"/>
              </w:rPr>
              <w:t>280.740,06</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230C0FF" w14:textId="391893F1" w:rsidR="00B56994" w:rsidRPr="00B56994" w:rsidRDefault="00B56994" w:rsidP="00B56994">
            <w:pPr>
              <w:spacing w:after="0" w:line="240" w:lineRule="auto"/>
              <w:jc w:val="center"/>
              <w:rPr>
                <w:rFonts w:cstheme="minorHAnsi"/>
              </w:rPr>
            </w:pPr>
            <w:r w:rsidRPr="00B56994">
              <w:rPr>
                <w:rFonts w:ascii="Calibri" w:hAnsi="Calibri" w:cs="Calibri"/>
                <w:sz w:val="20"/>
                <w:szCs w:val="20"/>
              </w:rPr>
              <w:t>06/08/2026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368C7EF" w14:textId="7EF05AB7" w:rsidR="00B56994" w:rsidRPr="00B56994" w:rsidRDefault="00B56994" w:rsidP="00B56994">
            <w:pPr>
              <w:spacing w:after="0" w:line="240" w:lineRule="auto"/>
              <w:rPr>
                <w:rFonts w:cstheme="minorHAnsi"/>
              </w:rPr>
            </w:pPr>
            <w:r w:rsidRPr="00B56994">
              <w:rPr>
                <w:rFonts w:ascii="Calibri" w:hAnsi="Calibri" w:cs="Calibri"/>
                <w:sz w:val="20"/>
                <w:szCs w:val="20"/>
              </w:rPr>
              <w:t>Comune di Cagliari</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55CAF8BC" w14:textId="65D51A56" w:rsidR="00B56994" w:rsidRPr="00B56994" w:rsidRDefault="00B56994" w:rsidP="00B56994">
            <w:pPr>
              <w:spacing w:after="0" w:line="240" w:lineRule="auto"/>
              <w:rPr>
                <w:rFonts w:cstheme="minorHAnsi"/>
              </w:rPr>
            </w:pPr>
            <w:r w:rsidRPr="00B56994">
              <w:rPr>
                <w:rFonts w:ascii="Calibri" w:hAnsi="Calibri" w:cs="Calibri"/>
                <w:sz w:val="20"/>
                <w:szCs w:val="20"/>
              </w:rPr>
              <w:t>Gara n. 9/2026 - Procedura aperta per l'affidamento del servizio di progettazione di riqualificazione ambientale strada panoramica Via del Borgo Sant'Elia (Capo Sant'Elena) di cui al PNR Metro Plus e Città Medie Sud 2021-2027 Priorità 7 Rigenerazione urbana CA7.5.1.2.A3 Rigenerazione Sant'Elia, ricucitura delle componenti infrastrutturali e riqualificazione paesaggistico ambientale.</w:t>
            </w:r>
          </w:p>
        </w:tc>
      </w:tr>
      <w:tr w:rsidR="00B56994" w:rsidRPr="0002740B" w14:paraId="06F1820E"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EAAE6DE" w14:textId="775723D7" w:rsidR="00B56994" w:rsidRPr="00E635EA"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D67B03D" w14:textId="3B6038D3" w:rsidR="00B56994" w:rsidRPr="00B56994" w:rsidRDefault="00B56994" w:rsidP="00B56994">
            <w:pPr>
              <w:spacing w:after="0" w:line="240" w:lineRule="auto"/>
              <w:jc w:val="center"/>
              <w:rPr>
                <w:rFonts w:cstheme="minorHAnsi"/>
              </w:rPr>
            </w:pPr>
            <w:r w:rsidRPr="00B56994">
              <w:rPr>
                <w:rFonts w:ascii="Calibri" w:hAnsi="Calibri" w:cs="Calibri"/>
                <w:sz w:val="20"/>
                <w:szCs w:val="20"/>
              </w:rPr>
              <w:t>Aosta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DE0C29D" w14:textId="7570B97C" w:rsidR="00B56994" w:rsidRPr="00B56994" w:rsidRDefault="00B56994" w:rsidP="00B56994">
            <w:pPr>
              <w:spacing w:after="0" w:line="240" w:lineRule="auto"/>
              <w:jc w:val="center"/>
              <w:rPr>
                <w:rFonts w:cstheme="minorHAnsi"/>
              </w:rPr>
            </w:pPr>
            <w:r w:rsidRPr="00B56994">
              <w:rPr>
                <w:rFonts w:ascii="Calibri" w:hAnsi="Calibri" w:cs="Calibri"/>
                <w:sz w:val="20"/>
                <w:szCs w:val="20"/>
              </w:rPr>
              <w:t>280.371,52</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96F28E" w14:textId="0088CB27" w:rsidR="00B56994" w:rsidRPr="00B56994" w:rsidRDefault="00B56994" w:rsidP="00B56994">
            <w:pPr>
              <w:spacing w:after="0" w:line="240" w:lineRule="auto"/>
              <w:jc w:val="center"/>
              <w:rPr>
                <w:rFonts w:cstheme="minorHAnsi"/>
              </w:rPr>
            </w:pPr>
            <w:r w:rsidRPr="00B56994">
              <w:rPr>
                <w:rFonts w:ascii="Calibri" w:hAnsi="Calibri" w:cs="Calibri"/>
                <w:sz w:val="20"/>
                <w:szCs w:val="20"/>
              </w:rPr>
              <w:t>31/07/2026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E3EC2E" w14:textId="50CB0AA7" w:rsidR="00B56994" w:rsidRPr="00B56994" w:rsidRDefault="00B56994" w:rsidP="00B56994">
            <w:pPr>
              <w:spacing w:after="0" w:line="240" w:lineRule="auto"/>
              <w:rPr>
                <w:rFonts w:cstheme="minorHAnsi"/>
              </w:rPr>
            </w:pPr>
            <w:r w:rsidRPr="00B56994">
              <w:rPr>
                <w:rFonts w:ascii="Calibri" w:hAnsi="Calibri" w:cs="Calibri"/>
                <w:sz w:val="20"/>
                <w:szCs w:val="20"/>
              </w:rPr>
              <w:t xml:space="preserve">Consorzio dei Comuni della Valle d'Aosta - BIM Dora Baltea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19E87C33" w14:textId="0F9C6FB0" w:rsidR="00B56994" w:rsidRPr="00B56994" w:rsidRDefault="00B56994" w:rsidP="00B56994">
            <w:pPr>
              <w:spacing w:after="0" w:line="240" w:lineRule="auto"/>
              <w:rPr>
                <w:rFonts w:cstheme="minorHAnsi"/>
              </w:rPr>
            </w:pPr>
            <w:r w:rsidRPr="00B56994">
              <w:rPr>
                <w:rFonts w:ascii="Calibri" w:hAnsi="Calibri" w:cs="Calibri"/>
                <w:sz w:val="20"/>
                <w:szCs w:val="20"/>
              </w:rPr>
              <w:t>Gara in 3 lotti - Servizio di censimento presidi depurativi e valutazione perimetrazione agglomerati - impatti Direttiva UE 2024/3019 - Progetto finanziato a valere sul programma Regionale della Valle D'Aosta FESR 2021-2027- Lotto 3 Bassa Valle</w:t>
            </w:r>
          </w:p>
        </w:tc>
      </w:tr>
      <w:tr w:rsidR="00B56994" w:rsidRPr="0002740B" w14:paraId="1B65E183"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763F7423" w14:textId="6506D8D4" w:rsidR="00B56994" w:rsidRPr="002608D1"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B575D12" w14:textId="7F7566AC" w:rsidR="00B56994" w:rsidRPr="00B56994" w:rsidRDefault="00B56994" w:rsidP="00B56994">
            <w:pPr>
              <w:spacing w:after="0" w:line="240" w:lineRule="auto"/>
              <w:jc w:val="center"/>
              <w:rPr>
                <w:rFonts w:cstheme="minorHAnsi"/>
              </w:rPr>
            </w:pPr>
            <w:r w:rsidRPr="00B56994">
              <w:rPr>
                <w:rFonts w:ascii="Calibri" w:hAnsi="Calibri" w:cs="Calibri"/>
                <w:sz w:val="20"/>
                <w:szCs w:val="20"/>
              </w:rPr>
              <w:t>Aosta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19A6D34" w14:textId="55F0D1BA" w:rsidR="00B56994" w:rsidRPr="00B56994" w:rsidRDefault="00B56994" w:rsidP="00B56994">
            <w:pPr>
              <w:spacing w:after="0" w:line="240" w:lineRule="auto"/>
              <w:jc w:val="center"/>
              <w:rPr>
                <w:rFonts w:cstheme="minorHAnsi"/>
              </w:rPr>
            </w:pPr>
            <w:r w:rsidRPr="00B56994">
              <w:rPr>
                <w:rFonts w:ascii="Calibri" w:hAnsi="Calibri" w:cs="Calibri"/>
                <w:sz w:val="20"/>
                <w:szCs w:val="20"/>
              </w:rPr>
              <w:t>249.912,00</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5C52DB" w14:textId="12AAAAC2" w:rsidR="00B56994" w:rsidRPr="00B56994" w:rsidRDefault="00B56994" w:rsidP="00B56994">
            <w:pPr>
              <w:spacing w:after="0" w:line="240" w:lineRule="auto"/>
              <w:jc w:val="center"/>
              <w:rPr>
                <w:rFonts w:cstheme="minorHAnsi"/>
              </w:rPr>
            </w:pPr>
            <w:r w:rsidRPr="00B56994">
              <w:rPr>
                <w:rFonts w:ascii="Calibri" w:hAnsi="Calibri" w:cs="Calibri"/>
                <w:sz w:val="20"/>
                <w:szCs w:val="20"/>
              </w:rPr>
              <w:t>31/07/2026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E39C22" w14:textId="18648F06" w:rsidR="00B56994" w:rsidRPr="00B56994" w:rsidRDefault="00B56994" w:rsidP="00B56994">
            <w:pPr>
              <w:spacing w:after="0" w:line="240" w:lineRule="auto"/>
              <w:rPr>
                <w:rFonts w:cstheme="minorHAnsi"/>
              </w:rPr>
            </w:pPr>
            <w:r w:rsidRPr="00B56994">
              <w:rPr>
                <w:rFonts w:ascii="Calibri" w:hAnsi="Calibri" w:cs="Calibri"/>
                <w:sz w:val="20"/>
                <w:szCs w:val="20"/>
              </w:rPr>
              <w:t xml:space="preserve">Consorzio dei Comuni della Valle d'Aosta - BIM Dora Baltea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42E9B8DD" w14:textId="2BF7B7FA" w:rsidR="00B56994" w:rsidRPr="00B56994" w:rsidRDefault="00B56994" w:rsidP="00B56994">
            <w:pPr>
              <w:spacing w:after="0" w:line="240" w:lineRule="auto"/>
              <w:rPr>
                <w:rFonts w:cstheme="minorHAnsi"/>
              </w:rPr>
            </w:pPr>
            <w:r w:rsidRPr="00B56994">
              <w:rPr>
                <w:rFonts w:ascii="Calibri" w:hAnsi="Calibri" w:cs="Calibri"/>
                <w:sz w:val="20"/>
                <w:szCs w:val="20"/>
              </w:rPr>
              <w:t>Gara in 3 lotti - Servizio di censimento presidi depurativi e valutazione perimetrazione agglomerati - impatti Direttiva UE 2024/3019 - Progetto finanziato a valere sul programma Regionale della Valle D'Aosta FESR 2021-2027- Lotto 1 Alta Valle</w:t>
            </w:r>
          </w:p>
        </w:tc>
      </w:tr>
      <w:tr w:rsidR="00B56994" w:rsidRPr="0002740B" w14:paraId="28FF4015"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2E890F4B" w14:textId="52B9223E" w:rsidR="00B56994" w:rsidRPr="002608D1"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B1C8CA2" w14:textId="5959AF69" w:rsidR="00B56994" w:rsidRPr="00B56994" w:rsidRDefault="00B56994" w:rsidP="00B56994">
            <w:pPr>
              <w:spacing w:after="0" w:line="240" w:lineRule="auto"/>
              <w:jc w:val="center"/>
              <w:rPr>
                <w:rFonts w:cstheme="minorHAnsi"/>
              </w:rPr>
            </w:pPr>
            <w:r w:rsidRPr="00B56994">
              <w:rPr>
                <w:rFonts w:ascii="Calibri" w:hAnsi="Calibri" w:cs="Calibri"/>
                <w:sz w:val="20"/>
                <w:szCs w:val="20"/>
              </w:rPr>
              <w:t>Lucca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14BFB44" w14:textId="60AB34D2" w:rsidR="00B56994" w:rsidRPr="00B56994" w:rsidRDefault="00B56994" w:rsidP="00B56994">
            <w:pPr>
              <w:spacing w:after="0" w:line="240" w:lineRule="auto"/>
              <w:jc w:val="center"/>
              <w:rPr>
                <w:rFonts w:cstheme="minorHAnsi"/>
              </w:rPr>
            </w:pPr>
            <w:r w:rsidRPr="00B56994">
              <w:rPr>
                <w:rFonts w:ascii="Calibri" w:hAnsi="Calibri" w:cs="Calibri"/>
                <w:sz w:val="20"/>
                <w:szCs w:val="20"/>
              </w:rPr>
              <w:t>235.964,93</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AF3466F" w14:textId="231648CA" w:rsidR="00B56994" w:rsidRPr="00B56994" w:rsidRDefault="00B56994" w:rsidP="00B56994">
            <w:pPr>
              <w:spacing w:after="0" w:line="240" w:lineRule="auto"/>
              <w:jc w:val="center"/>
              <w:rPr>
                <w:rFonts w:cstheme="minorHAnsi"/>
              </w:rPr>
            </w:pPr>
            <w:r w:rsidRPr="00B56994">
              <w:rPr>
                <w:rFonts w:ascii="Calibri" w:hAnsi="Calibri" w:cs="Calibri"/>
                <w:sz w:val="20"/>
                <w:szCs w:val="20"/>
              </w:rPr>
              <w:t>17/07/2026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E1C500" w14:textId="28F32176" w:rsidR="00B56994" w:rsidRPr="00B56994" w:rsidRDefault="00B56994" w:rsidP="00B56994">
            <w:pPr>
              <w:spacing w:after="0" w:line="240" w:lineRule="auto"/>
              <w:rPr>
                <w:rFonts w:cstheme="minorHAnsi"/>
              </w:rPr>
            </w:pPr>
            <w:r w:rsidRPr="00B56994">
              <w:rPr>
                <w:rFonts w:ascii="Calibri" w:hAnsi="Calibri" w:cs="Calibri"/>
                <w:sz w:val="20"/>
                <w:szCs w:val="20"/>
              </w:rPr>
              <w:t>Retiambiente SpA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D4F5F13" w14:textId="3A99514E" w:rsidR="00B56994" w:rsidRPr="00B56994" w:rsidRDefault="00B56994" w:rsidP="00B56994">
            <w:pPr>
              <w:spacing w:after="0" w:line="240" w:lineRule="auto"/>
              <w:rPr>
                <w:rFonts w:cstheme="minorHAnsi"/>
              </w:rPr>
            </w:pPr>
            <w:r w:rsidRPr="00B56994">
              <w:rPr>
                <w:rFonts w:ascii="Calibri" w:hAnsi="Calibri" w:cs="Calibri"/>
                <w:sz w:val="20"/>
                <w:szCs w:val="20"/>
              </w:rPr>
              <w:t>Procedura aperta urgente ex art. 71 comma 3 D.lgs 36/2023 - Finalizzata all'affidamento dei servizi di ingegneria ed architettura di collaudo in corso d'opera dei lavori di ristrutturazione ed ampliamento di fabbricato esistente per la realizzazione di un polo impiantistico per il recupero di rifiuti tessili e da prodotti assorbenti</w:t>
            </w:r>
            <w:r>
              <w:rPr>
                <w:rFonts w:ascii="Calibri" w:hAnsi="Calibri" w:cs="Calibri"/>
                <w:sz w:val="20"/>
                <w:szCs w:val="20"/>
              </w:rPr>
              <w:t>.</w:t>
            </w:r>
          </w:p>
        </w:tc>
      </w:tr>
      <w:tr w:rsidR="00B56994" w:rsidRPr="0002740B" w14:paraId="2A2ED946"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34A39D9" w14:textId="23638D93" w:rsidR="00B56994" w:rsidRPr="002608D1" w:rsidRDefault="00B56994" w:rsidP="00B56994">
            <w:pPr>
              <w:spacing w:after="0" w:line="220" w:lineRule="exact"/>
              <w:jc w:val="center"/>
              <w:rPr>
                <w:rFonts w:cstheme="minorHAnsi"/>
                <w:b/>
                <w:bCs/>
                <w:sz w:val="20"/>
                <w:szCs w:val="20"/>
              </w:rPr>
            </w:pPr>
            <w:r w:rsidRPr="00C04006">
              <w:rPr>
                <w:rFonts w:cstheme="minorHAnsi"/>
                <w:b/>
                <w:bCs/>
                <w:sz w:val="20"/>
                <w:szCs w:val="20"/>
              </w:rPr>
              <w:lastRenderedPageBreak/>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19A19F7" w14:textId="3E5314BC" w:rsidR="00B56994" w:rsidRPr="00B56994" w:rsidRDefault="00B56994" w:rsidP="00B56994">
            <w:pPr>
              <w:spacing w:after="0" w:line="240" w:lineRule="auto"/>
              <w:jc w:val="center"/>
              <w:rPr>
                <w:rFonts w:cstheme="minorHAnsi"/>
              </w:rPr>
            </w:pPr>
            <w:r w:rsidRPr="00B56994">
              <w:rPr>
                <w:rFonts w:ascii="Calibri" w:hAnsi="Calibri" w:cs="Calibri"/>
                <w:sz w:val="20"/>
                <w:szCs w:val="20"/>
              </w:rPr>
              <w:t>Palermo - Trapani - Agrigento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FE2F44A" w14:textId="144F4186" w:rsidR="00B56994" w:rsidRPr="00B56994" w:rsidRDefault="00B56994" w:rsidP="00B56994">
            <w:pPr>
              <w:spacing w:after="0" w:line="240" w:lineRule="auto"/>
              <w:jc w:val="center"/>
              <w:rPr>
                <w:rFonts w:cstheme="minorHAnsi"/>
              </w:rPr>
            </w:pPr>
            <w:r w:rsidRPr="00B56994">
              <w:rPr>
                <w:rFonts w:ascii="Calibri" w:hAnsi="Calibri" w:cs="Calibri"/>
                <w:sz w:val="20"/>
                <w:szCs w:val="20"/>
              </w:rPr>
              <w:t>221.150,04</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0C2B9BD" w14:textId="3F916142" w:rsidR="00B56994" w:rsidRPr="00B56994" w:rsidRDefault="00B56994" w:rsidP="00B56994">
            <w:pPr>
              <w:spacing w:after="0" w:line="240" w:lineRule="auto"/>
              <w:jc w:val="center"/>
              <w:rPr>
                <w:rFonts w:cstheme="minorHAnsi"/>
              </w:rPr>
            </w:pPr>
            <w:r w:rsidRPr="00B56994">
              <w:rPr>
                <w:rFonts w:ascii="Calibri" w:hAnsi="Calibri" w:cs="Calibri"/>
                <w:sz w:val="20"/>
                <w:szCs w:val="20"/>
              </w:rPr>
              <w:t>30/07/2026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95C4F12" w14:textId="0A0612B0" w:rsidR="00B56994" w:rsidRPr="00B56994" w:rsidRDefault="00B56994" w:rsidP="00B56994">
            <w:pPr>
              <w:spacing w:after="0" w:line="240" w:lineRule="auto"/>
              <w:rPr>
                <w:rFonts w:cstheme="minorHAnsi"/>
              </w:rPr>
            </w:pPr>
            <w:r w:rsidRPr="00B56994">
              <w:rPr>
                <w:rFonts w:ascii="Calibri" w:hAnsi="Calibri" w:cs="Calibri"/>
                <w:sz w:val="20"/>
                <w:szCs w:val="20"/>
              </w:rPr>
              <w:t>Regione Siciliana</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35521CFD" w14:textId="7135FEF7" w:rsidR="00B56994" w:rsidRPr="00B56994" w:rsidRDefault="00B56994" w:rsidP="00B56994">
            <w:pPr>
              <w:spacing w:after="0" w:line="240" w:lineRule="auto"/>
              <w:rPr>
                <w:rFonts w:cstheme="minorHAnsi"/>
              </w:rPr>
            </w:pPr>
            <w:r w:rsidRPr="00B56994">
              <w:rPr>
                <w:rFonts w:ascii="Calibri" w:hAnsi="Calibri" w:cs="Calibri"/>
                <w:sz w:val="20"/>
                <w:szCs w:val="20"/>
              </w:rPr>
              <w:t>Servizi di Ingegneria Verifica della progettazione ai sensi del Dlgs. n. 36/2023 (PFTE ed Esecutivo) interventi di manutenzione straordinaria "Impianti di dissalazione delle Isole di Ustica, Pantelleria, Linosa, Lampedusa compresa la verifica idraulica delle opere di presa a mare e di scarico, individuazione di possibili recuperi energetici da inserire sulle aree di pertinenza degli impianti.</w:t>
            </w:r>
          </w:p>
        </w:tc>
      </w:tr>
      <w:tr w:rsidR="00B56994" w:rsidRPr="0002740B" w14:paraId="149FF17B"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62521138" w14:textId="3D3B0D34" w:rsidR="00B56994" w:rsidRPr="002608D1"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16B736E" w14:textId="3F832AD6" w:rsidR="00B56994" w:rsidRPr="00B56994" w:rsidRDefault="00B56994" w:rsidP="00B56994">
            <w:pPr>
              <w:spacing w:after="0" w:line="240" w:lineRule="auto"/>
              <w:jc w:val="center"/>
              <w:rPr>
                <w:rFonts w:cstheme="minorHAnsi"/>
              </w:rPr>
            </w:pPr>
            <w:r w:rsidRPr="00B56994">
              <w:rPr>
                <w:rFonts w:ascii="Calibri" w:hAnsi="Calibri" w:cs="Calibri"/>
                <w:sz w:val="20"/>
                <w:szCs w:val="20"/>
              </w:rPr>
              <w:t>Verona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237ED86" w14:textId="260F3D2B" w:rsidR="00B56994" w:rsidRPr="00B56994" w:rsidRDefault="00B56994" w:rsidP="00B56994">
            <w:pPr>
              <w:spacing w:after="0" w:line="240" w:lineRule="auto"/>
              <w:jc w:val="center"/>
              <w:rPr>
                <w:rFonts w:cstheme="minorHAnsi"/>
              </w:rPr>
            </w:pPr>
            <w:r w:rsidRPr="00B56994">
              <w:rPr>
                <w:rFonts w:ascii="Calibri" w:hAnsi="Calibri" w:cs="Calibri"/>
                <w:sz w:val="20"/>
                <w:szCs w:val="20"/>
              </w:rPr>
              <w:t>208.924,08</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69FE7C1" w14:textId="31AA63E7" w:rsidR="00B56994" w:rsidRPr="00B56994" w:rsidRDefault="00B56994" w:rsidP="00B56994">
            <w:pPr>
              <w:spacing w:after="0" w:line="240" w:lineRule="auto"/>
              <w:jc w:val="center"/>
              <w:rPr>
                <w:rFonts w:cstheme="minorHAnsi"/>
              </w:rPr>
            </w:pPr>
            <w:r w:rsidRPr="00B56994">
              <w:rPr>
                <w:rFonts w:ascii="Calibri" w:hAnsi="Calibri" w:cs="Calibri"/>
                <w:sz w:val="20"/>
                <w:szCs w:val="20"/>
              </w:rPr>
              <w:t>03/08/2026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F8A8D53" w14:textId="70C7611E" w:rsidR="00B56994" w:rsidRPr="00B56994" w:rsidRDefault="00B56994" w:rsidP="00B56994">
            <w:pPr>
              <w:spacing w:after="0" w:line="240" w:lineRule="auto"/>
              <w:rPr>
                <w:rFonts w:cstheme="minorHAnsi"/>
              </w:rPr>
            </w:pPr>
            <w:r w:rsidRPr="00B56994">
              <w:rPr>
                <w:rFonts w:ascii="Calibri" w:hAnsi="Calibri" w:cs="Calibri"/>
                <w:sz w:val="20"/>
                <w:szCs w:val="20"/>
              </w:rPr>
              <w:t>Comune di Zevio</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415C7FCF" w14:textId="2BE5B1B0" w:rsidR="00B56994" w:rsidRPr="00B56994" w:rsidRDefault="00B56994" w:rsidP="00B56994">
            <w:pPr>
              <w:spacing w:after="0" w:line="240" w:lineRule="auto"/>
              <w:rPr>
                <w:rFonts w:cstheme="minorHAnsi"/>
              </w:rPr>
            </w:pPr>
            <w:r w:rsidRPr="00B56994">
              <w:rPr>
                <w:rFonts w:ascii="Calibri" w:hAnsi="Calibri" w:cs="Calibri"/>
                <w:sz w:val="20"/>
                <w:szCs w:val="20"/>
              </w:rPr>
              <w:t>Servizi di progettazione esecutiva, direzione lavori, contabilità e coordinamento della sicurezza in fase di progettazione relativo all'opera lavori di recupero del complesso edilizio di proprietà comunale ex municipio nel capolouogo di Zevio da adibire a centro civico culturale completamento teatro terzo stralcio secondo lotto.</w:t>
            </w:r>
          </w:p>
        </w:tc>
      </w:tr>
      <w:tr w:rsidR="00B56994" w:rsidRPr="0002740B" w14:paraId="3E292639"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56FFC7E2" w14:textId="1D7664B3" w:rsidR="00B56994" w:rsidRPr="002608D1"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DA41EE4" w14:textId="25DE7518" w:rsidR="00B56994" w:rsidRPr="00B56994" w:rsidRDefault="00B56994" w:rsidP="00B56994">
            <w:pPr>
              <w:spacing w:after="0" w:line="240" w:lineRule="auto"/>
              <w:jc w:val="center"/>
              <w:rPr>
                <w:rFonts w:cstheme="minorHAnsi"/>
              </w:rPr>
            </w:pPr>
            <w:r w:rsidRPr="00B56994">
              <w:rPr>
                <w:rFonts w:ascii="Calibri" w:hAnsi="Calibri" w:cs="Calibri"/>
                <w:sz w:val="20"/>
                <w:szCs w:val="20"/>
              </w:rPr>
              <w:t>Caserta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C41D8FD" w14:textId="623EF07C" w:rsidR="00B56994" w:rsidRPr="00B56994" w:rsidRDefault="00B56994" w:rsidP="00B56994">
            <w:pPr>
              <w:spacing w:after="0" w:line="240" w:lineRule="auto"/>
              <w:jc w:val="center"/>
              <w:rPr>
                <w:rFonts w:cstheme="minorHAnsi"/>
              </w:rPr>
            </w:pPr>
            <w:r w:rsidRPr="00B56994">
              <w:rPr>
                <w:rFonts w:ascii="Calibri" w:hAnsi="Calibri" w:cs="Calibri"/>
                <w:sz w:val="20"/>
                <w:szCs w:val="20"/>
              </w:rPr>
              <w:t>200.802,00</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52E1250" w14:textId="239CABED" w:rsidR="00B56994" w:rsidRPr="00B56994" w:rsidRDefault="00B56994" w:rsidP="00B56994">
            <w:pPr>
              <w:spacing w:after="0" w:line="240" w:lineRule="auto"/>
              <w:jc w:val="center"/>
              <w:rPr>
                <w:rFonts w:cstheme="minorHAnsi"/>
              </w:rPr>
            </w:pPr>
            <w:r w:rsidRPr="00B56994">
              <w:rPr>
                <w:rFonts w:ascii="Calibri" w:hAnsi="Calibri" w:cs="Calibri"/>
                <w:sz w:val="20"/>
                <w:szCs w:val="20"/>
              </w:rPr>
              <w:t>12/08/2026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816DF0" w14:textId="2607AA01" w:rsidR="00B56994" w:rsidRPr="00B56994" w:rsidRDefault="00B56994" w:rsidP="00B56994">
            <w:pPr>
              <w:spacing w:after="0" w:line="240" w:lineRule="auto"/>
              <w:rPr>
                <w:rFonts w:cstheme="minorHAnsi"/>
              </w:rPr>
            </w:pPr>
            <w:r w:rsidRPr="00B56994">
              <w:rPr>
                <w:rFonts w:ascii="Calibri" w:hAnsi="Calibri" w:cs="Calibri"/>
                <w:sz w:val="20"/>
                <w:szCs w:val="20"/>
              </w:rPr>
              <w:t xml:space="preserve">GISEC Spa - Gestione Impianti Servizi Ecologici Casertani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77637916" w14:textId="5B53DD14" w:rsidR="00B56994" w:rsidRPr="00B56994" w:rsidRDefault="00B56994" w:rsidP="00B56994">
            <w:pPr>
              <w:spacing w:after="0" w:line="240" w:lineRule="auto"/>
              <w:rPr>
                <w:rFonts w:cstheme="minorHAnsi"/>
              </w:rPr>
            </w:pPr>
            <w:r w:rsidRPr="00B56994">
              <w:rPr>
                <w:rFonts w:ascii="Calibri" w:hAnsi="Calibri" w:cs="Calibri"/>
                <w:sz w:val="20"/>
                <w:szCs w:val="20"/>
              </w:rPr>
              <w:t>Gara in 3 lotti - Accordo quadro per l'affidamento del servizio di analisi e monitoraggio ambientale per gli impianti ed i siti in gestione alla GISEC S.p.A. - Lotto 3 Discarica Marruzzella III</w:t>
            </w:r>
          </w:p>
        </w:tc>
      </w:tr>
      <w:tr w:rsidR="00B56994" w:rsidRPr="0002740B" w14:paraId="367A887F"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4BAC1B78" w14:textId="6201F494" w:rsidR="00B56994" w:rsidRPr="002608D1"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4A69E5E" w14:textId="3B553151" w:rsidR="00B56994" w:rsidRPr="00B56994" w:rsidRDefault="00B56994" w:rsidP="00B56994">
            <w:pPr>
              <w:spacing w:after="0" w:line="240" w:lineRule="auto"/>
              <w:jc w:val="center"/>
              <w:rPr>
                <w:rFonts w:cstheme="minorHAnsi"/>
              </w:rPr>
            </w:pPr>
            <w:r w:rsidRPr="00B56994">
              <w:rPr>
                <w:rFonts w:ascii="Calibri" w:hAnsi="Calibri" w:cs="Calibri"/>
                <w:sz w:val="20"/>
                <w:szCs w:val="20"/>
              </w:rPr>
              <w:t>Milano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27163279" w14:textId="4E51BD3A" w:rsidR="00B56994" w:rsidRPr="00B56994" w:rsidRDefault="00B56994" w:rsidP="00B56994">
            <w:pPr>
              <w:spacing w:after="0" w:line="240" w:lineRule="auto"/>
              <w:jc w:val="center"/>
              <w:rPr>
                <w:rFonts w:cstheme="minorHAnsi"/>
              </w:rPr>
            </w:pPr>
            <w:r w:rsidRPr="00B56994">
              <w:rPr>
                <w:rFonts w:ascii="Calibri" w:hAnsi="Calibri" w:cs="Calibri"/>
                <w:sz w:val="20"/>
                <w:szCs w:val="20"/>
              </w:rPr>
              <w:t>182.811,82</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199B19E3" w14:textId="30D53AE1" w:rsidR="00B56994" w:rsidRPr="00B56994" w:rsidRDefault="00B56994" w:rsidP="00B56994">
            <w:pPr>
              <w:spacing w:after="0" w:line="240" w:lineRule="auto"/>
              <w:jc w:val="center"/>
              <w:rPr>
                <w:rFonts w:cstheme="minorHAnsi"/>
              </w:rPr>
            </w:pPr>
            <w:r w:rsidRPr="00B56994">
              <w:rPr>
                <w:rFonts w:ascii="Calibri" w:hAnsi="Calibri" w:cs="Calibri"/>
                <w:sz w:val="20"/>
                <w:szCs w:val="20"/>
              </w:rPr>
              <w:t>31/07/2026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E3CC957" w14:textId="3351E4BC" w:rsidR="00B56994" w:rsidRPr="00B56994" w:rsidRDefault="00B56994" w:rsidP="00B56994">
            <w:pPr>
              <w:spacing w:after="0" w:line="240" w:lineRule="auto"/>
              <w:rPr>
                <w:rFonts w:cstheme="minorHAnsi"/>
              </w:rPr>
            </w:pPr>
            <w:r w:rsidRPr="00B56994">
              <w:rPr>
                <w:rFonts w:ascii="Calibri" w:hAnsi="Calibri" w:cs="Calibri"/>
                <w:sz w:val="20"/>
                <w:szCs w:val="20"/>
              </w:rPr>
              <w:t>CAP Evolution Srl</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2D05116F" w14:textId="6BF8CBA5" w:rsidR="00B56994" w:rsidRPr="00B56994" w:rsidRDefault="00B56994" w:rsidP="00B56994">
            <w:pPr>
              <w:spacing w:after="0" w:line="240" w:lineRule="auto"/>
              <w:rPr>
                <w:rFonts w:cstheme="minorHAnsi"/>
              </w:rPr>
            </w:pPr>
            <w:r w:rsidRPr="00B56994">
              <w:rPr>
                <w:rFonts w:ascii="Calibri" w:hAnsi="Calibri" w:cs="Calibri"/>
                <w:sz w:val="20"/>
                <w:szCs w:val="20"/>
              </w:rPr>
              <w:t>Gara 2600117 in 2 lotti - Servizio di prelievo e analisi delle emissioni in atmosfera presso gli impianti di depurazione e biopiattaforma gestiti da CAP Evolution Srl - Lotto 2 - RFQ_3726</w:t>
            </w:r>
          </w:p>
        </w:tc>
      </w:tr>
      <w:tr w:rsidR="00B56994" w:rsidRPr="0002740B" w14:paraId="27F3F9AD"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15D33A52" w14:textId="0010AB89" w:rsidR="00B56994" w:rsidRPr="002608D1"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710885" w14:textId="42A96A29" w:rsidR="00B56994" w:rsidRPr="00B56994" w:rsidRDefault="00B56994" w:rsidP="00B56994">
            <w:pPr>
              <w:spacing w:after="0" w:line="240" w:lineRule="auto"/>
              <w:jc w:val="center"/>
              <w:rPr>
                <w:rFonts w:cstheme="minorHAnsi"/>
              </w:rPr>
            </w:pPr>
            <w:r w:rsidRPr="00B56994">
              <w:rPr>
                <w:rFonts w:ascii="Calibri" w:hAnsi="Calibri" w:cs="Calibri"/>
                <w:sz w:val="20"/>
                <w:szCs w:val="20"/>
              </w:rPr>
              <w:t>Caserta</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60C105" w14:textId="785A6C0D" w:rsidR="00B56994" w:rsidRPr="00B56994" w:rsidRDefault="00B56994" w:rsidP="00B56994">
            <w:pPr>
              <w:spacing w:after="0" w:line="240" w:lineRule="auto"/>
              <w:jc w:val="center"/>
              <w:rPr>
                <w:rFonts w:cstheme="minorHAnsi"/>
              </w:rPr>
            </w:pPr>
            <w:r w:rsidRPr="00B56994">
              <w:rPr>
                <w:rFonts w:ascii="Calibri" w:hAnsi="Calibri" w:cs="Calibri"/>
                <w:sz w:val="20"/>
                <w:szCs w:val="20"/>
              </w:rPr>
              <w:t>169.938,00</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4D9831B" w14:textId="3FF021AA" w:rsidR="00B56994" w:rsidRPr="00B56994" w:rsidRDefault="00B56994" w:rsidP="00B56994">
            <w:pPr>
              <w:spacing w:after="0" w:line="240" w:lineRule="auto"/>
              <w:jc w:val="center"/>
              <w:rPr>
                <w:rFonts w:cstheme="minorHAnsi"/>
              </w:rPr>
            </w:pPr>
            <w:r w:rsidRPr="00B56994">
              <w:rPr>
                <w:rFonts w:ascii="Calibri" w:hAnsi="Calibri" w:cs="Calibri"/>
                <w:sz w:val="20"/>
                <w:szCs w:val="20"/>
              </w:rPr>
              <w:t>12/08/2026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378775AF" w14:textId="67C0C0BC" w:rsidR="00B56994" w:rsidRPr="00B56994" w:rsidRDefault="00B56994" w:rsidP="00B56994">
            <w:pPr>
              <w:spacing w:after="0" w:line="240" w:lineRule="auto"/>
              <w:rPr>
                <w:rFonts w:cstheme="minorHAnsi"/>
              </w:rPr>
            </w:pPr>
            <w:r w:rsidRPr="00B56994">
              <w:rPr>
                <w:rFonts w:ascii="Calibri" w:hAnsi="Calibri" w:cs="Calibri"/>
                <w:sz w:val="20"/>
                <w:szCs w:val="20"/>
              </w:rPr>
              <w:t xml:space="preserve">GISEC Spa - Gestione Impianti Servizi Ecologici Casertani </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62BA8101" w14:textId="4137E70D" w:rsidR="00B56994" w:rsidRPr="00B56994" w:rsidRDefault="00B56994" w:rsidP="00B56994">
            <w:pPr>
              <w:spacing w:after="0" w:line="240" w:lineRule="auto"/>
              <w:rPr>
                <w:rFonts w:cstheme="minorHAnsi"/>
              </w:rPr>
            </w:pPr>
            <w:r w:rsidRPr="00B56994">
              <w:rPr>
                <w:rFonts w:ascii="Calibri" w:hAnsi="Calibri" w:cs="Calibri"/>
                <w:sz w:val="20"/>
                <w:szCs w:val="20"/>
              </w:rPr>
              <w:t>Gara in 3 lotti - Accordo quadro per l'affidamento del servizio di analisi e monitoraggio ambientale per gli impianti ed i siti in gestione alla GISEC S.p.A. - Lotto 2 S.T.I.R.</w:t>
            </w:r>
          </w:p>
        </w:tc>
      </w:tr>
      <w:tr w:rsidR="00B56994" w:rsidRPr="0002740B" w14:paraId="3B790D87" w14:textId="77777777" w:rsidTr="00B56994">
        <w:trPr>
          <w:trHeight w:val="20"/>
        </w:trPr>
        <w:tc>
          <w:tcPr>
            <w:tcW w:w="438" w:type="pct"/>
            <w:tcBorders>
              <w:top w:val="single" w:sz="4" w:space="0" w:color="BFBFBF" w:themeColor="background1" w:themeShade="BF"/>
              <w:left w:val="nil"/>
              <w:bottom w:val="single" w:sz="4" w:space="0" w:color="BFBFBF" w:themeColor="background1" w:themeShade="BF"/>
              <w:right w:val="single" w:sz="4" w:space="0" w:color="BFBFBF" w:themeColor="background1" w:themeShade="BF"/>
            </w:tcBorders>
            <w:vAlign w:val="center"/>
          </w:tcPr>
          <w:p w14:paraId="55BE346B" w14:textId="1A914B1D" w:rsidR="00B56994" w:rsidRPr="002608D1" w:rsidRDefault="00B56994" w:rsidP="00B56994">
            <w:pPr>
              <w:spacing w:after="0" w:line="220" w:lineRule="exact"/>
              <w:jc w:val="center"/>
              <w:rPr>
                <w:rFonts w:cstheme="minorHAnsi"/>
                <w:b/>
                <w:bCs/>
                <w:sz w:val="20"/>
                <w:szCs w:val="20"/>
              </w:rPr>
            </w:pPr>
            <w:r w:rsidRPr="00C04006">
              <w:rPr>
                <w:rFonts w:cstheme="minorHAnsi"/>
                <w:b/>
                <w:bCs/>
                <w:sz w:val="20"/>
                <w:szCs w:val="20"/>
              </w:rPr>
              <w:t>Altri bandi</w:t>
            </w:r>
          </w:p>
        </w:tc>
        <w:tc>
          <w:tcPr>
            <w:tcW w:w="547"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CEDCD27" w14:textId="18A7AE46" w:rsidR="00B56994" w:rsidRPr="00B56994" w:rsidRDefault="00B56994" w:rsidP="00B56994">
            <w:pPr>
              <w:spacing w:after="0" w:line="240" w:lineRule="auto"/>
              <w:jc w:val="center"/>
              <w:rPr>
                <w:rFonts w:cstheme="minorHAnsi"/>
              </w:rPr>
            </w:pPr>
            <w:r w:rsidRPr="00B56994">
              <w:rPr>
                <w:rFonts w:ascii="Calibri" w:hAnsi="Calibri" w:cs="Calibri"/>
                <w:sz w:val="20"/>
                <w:szCs w:val="20"/>
              </w:rPr>
              <w:t>Benevento</w:t>
            </w:r>
          </w:p>
        </w:tc>
        <w:tc>
          <w:tcPr>
            <w:tcW w:w="65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9E43AAB" w14:textId="73D57105" w:rsidR="00B56994" w:rsidRPr="00B56994" w:rsidRDefault="00B56994" w:rsidP="00B56994">
            <w:pPr>
              <w:spacing w:after="0" w:line="240" w:lineRule="auto"/>
              <w:jc w:val="center"/>
              <w:rPr>
                <w:rFonts w:cstheme="minorHAnsi"/>
              </w:rPr>
            </w:pPr>
            <w:r w:rsidRPr="00B56994">
              <w:rPr>
                <w:rFonts w:ascii="Calibri" w:hAnsi="Calibri" w:cs="Calibri"/>
                <w:sz w:val="20"/>
                <w:szCs w:val="20"/>
              </w:rPr>
              <w:t>156.493,98</w:t>
            </w:r>
          </w:p>
        </w:tc>
        <w:tc>
          <w:tcPr>
            <w:tcW w:w="493"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3AB825E" w14:textId="5E5DB27E" w:rsidR="00B56994" w:rsidRPr="00B56994" w:rsidRDefault="00B56994" w:rsidP="00B56994">
            <w:pPr>
              <w:spacing w:after="0" w:line="240" w:lineRule="auto"/>
              <w:jc w:val="center"/>
              <w:rPr>
                <w:rFonts w:cstheme="minorHAnsi"/>
              </w:rPr>
            </w:pPr>
            <w:r w:rsidRPr="00B56994">
              <w:rPr>
                <w:rFonts w:ascii="Calibri" w:hAnsi="Calibri" w:cs="Calibri"/>
                <w:sz w:val="20"/>
                <w:szCs w:val="20"/>
              </w:rPr>
              <w:t>15/07/2026</w:t>
            </w:r>
          </w:p>
        </w:tc>
        <w:tc>
          <w:tcPr>
            <w:tcW w:w="71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75B53E97" w14:textId="4B957858" w:rsidR="00B56994" w:rsidRPr="00B56994" w:rsidRDefault="00B56994" w:rsidP="00B56994">
            <w:pPr>
              <w:spacing w:after="0" w:line="240" w:lineRule="auto"/>
              <w:rPr>
                <w:rFonts w:cstheme="minorHAnsi"/>
              </w:rPr>
            </w:pPr>
            <w:r w:rsidRPr="00B56994">
              <w:rPr>
                <w:rFonts w:ascii="Calibri" w:hAnsi="Calibri" w:cs="Calibri"/>
                <w:sz w:val="20"/>
                <w:szCs w:val="20"/>
              </w:rPr>
              <w:t>Comune di Buonalbergo</w:t>
            </w:r>
          </w:p>
        </w:tc>
        <w:tc>
          <w:tcPr>
            <w:tcW w:w="2156" w:type="pct"/>
            <w:tcBorders>
              <w:top w:val="single" w:sz="4" w:space="0" w:color="BFBFBF" w:themeColor="background1" w:themeShade="BF"/>
              <w:left w:val="single" w:sz="4" w:space="0" w:color="BFBFBF" w:themeColor="background1" w:themeShade="BF"/>
              <w:bottom w:val="single" w:sz="4" w:space="0" w:color="BFBFBF" w:themeColor="background1" w:themeShade="BF"/>
              <w:right w:val="nil"/>
            </w:tcBorders>
            <w:vAlign w:val="center"/>
          </w:tcPr>
          <w:p w14:paraId="452F1D04" w14:textId="1827A18C" w:rsidR="00B56994" w:rsidRPr="00B56994" w:rsidRDefault="00B56994" w:rsidP="00B56994">
            <w:pPr>
              <w:spacing w:after="0" w:line="240" w:lineRule="auto"/>
              <w:rPr>
                <w:rFonts w:cstheme="minorHAnsi"/>
              </w:rPr>
            </w:pPr>
            <w:r w:rsidRPr="00B56994">
              <w:rPr>
                <w:rFonts w:ascii="Calibri" w:hAnsi="Calibri" w:cs="Calibri"/>
                <w:sz w:val="20"/>
                <w:szCs w:val="20"/>
              </w:rPr>
              <w:t>Avviso di indagine di mercato per successiva procedura negoziata senza bando ai sensi dell'art. 50 comma 1 lett. e) D.lgs 36/2023 - Servizi di direzione lavori e coordinamento della sicurezza in fase di esecuzione per lavori di messa in sicurezza del territorio mitigazione del rischio idrogeologico sui versanti adiacenti la SS 90 BIS in prossimità del Torrente Varricello PR Campania FESR 2021-2027</w:t>
            </w:r>
          </w:p>
        </w:tc>
      </w:tr>
      <w:tr w:rsidR="00B56994" w:rsidRPr="0002740B" w14:paraId="595EACEE" w14:textId="77777777" w:rsidTr="00B56994">
        <w:trPr>
          <w:trHeight w:val="20"/>
        </w:trPr>
        <w:tc>
          <w:tcPr>
            <w:tcW w:w="438" w:type="pct"/>
            <w:tcBorders>
              <w:top w:val="dotted" w:sz="4" w:space="0" w:color="BFBFBF" w:themeColor="background1" w:themeShade="BF"/>
              <w:left w:val="nil"/>
              <w:bottom w:val="single" w:sz="24" w:space="0" w:color="BFBFBF" w:themeColor="background1" w:themeShade="BF"/>
            </w:tcBorders>
            <w:vAlign w:val="center"/>
          </w:tcPr>
          <w:p w14:paraId="4FDEC586" w14:textId="67FC7EF6" w:rsidR="00B56994" w:rsidRPr="00E635EA" w:rsidRDefault="00B56994" w:rsidP="00B56994">
            <w:pPr>
              <w:spacing w:after="0" w:line="240" w:lineRule="auto"/>
              <w:jc w:val="center"/>
              <w:rPr>
                <w:rFonts w:cstheme="minorHAnsi"/>
                <w:b/>
                <w:bCs/>
                <w:sz w:val="20"/>
                <w:szCs w:val="20"/>
              </w:rPr>
            </w:pPr>
            <w:r w:rsidRPr="00C04006">
              <w:rPr>
                <w:rFonts w:cstheme="minorHAnsi"/>
                <w:b/>
                <w:bCs/>
                <w:sz w:val="20"/>
                <w:szCs w:val="20"/>
              </w:rPr>
              <w:t>Altri bandi</w:t>
            </w:r>
          </w:p>
        </w:tc>
        <w:tc>
          <w:tcPr>
            <w:tcW w:w="547" w:type="pct"/>
            <w:tcBorders>
              <w:top w:val="dotted" w:sz="4" w:space="0" w:color="BFBFBF" w:themeColor="background1" w:themeShade="BF"/>
              <w:bottom w:val="single" w:sz="24" w:space="0" w:color="BFBFBF" w:themeColor="background1" w:themeShade="BF"/>
            </w:tcBorders>
            <w:vAlign w:val="center"/>
          </w:tcPr>
          <w:p w14:paraId="304C7BD9" w14:textId="5C49A973" w:rsidR="00B56994" w:rsidRPr="00B56994" w:rsidRDefault="00B56994" w:rsidP="00B56994">
            <w:pPr>
              <w:spacing w:after="0" w:line="240" w:lineRule="auto"/>
              <w:jc w:val="center"/>
              <w:rPr>
                <w:rFonts w:cstheme="minorHAnsi"/>
              </w:rPr>
            </w:pPr>
            <w:r w:rsidRPr="00B56994">
              <w:rPr>
                <w:rFonts w:ascii="Calibri" w:hAnsi="Calibri" w:cs="Calibri"/>
                <w:sz w:val="20"/>
                <w:szCs w:val="20"/>
              </w:rPr>
              <w:t>Caserta</w:t>
            </w:r>
          </w:p>
        </w:tc>
        <w:tc>
          <w:tcPr>
            <w:tcW w:w="655" w:type="pct"/>
            <w:tcBorders>
              <w:top w:val="dotted" w:sz="4" w:space="0" w:color="BFBFBF" w:themeColor="background1" w:themeShade="BF"/>
              <w:bottom w:val="single" w:sz="24" w:space="0" w:color="BFBFBF" w:themeColor="background1" w:themeShade="BF"/>
            </w:tcBorders>
            <w:vAlign w:val="center"/>
          </w:tcPr>
          <w:p w14:paraId="01380954" w14:textId="10F68197" w:rsidR="00B56994" w:rsidRPr="00B56994" w:rsidRDefault="00B56994" w:rsidP="00B56994">
            <w:pPr>
              <w:spacing w:after="0" w:line="240" w:lineRule="auto"/>
              <w:jc w:val="center"/>
              <w:rPr>
                <w:rFonts w:cstheme="minorHAnsi"/>
              </w:rPr>
            </w:pPr>
            <w:r w:rsidRPr="00B56994">
              <w:rPr>
                <w:rFonts w:ascii="Calibri" w:hAnsi="Calibri" w:cs="Calibri"/>
                <w:sz w:val="20"/>
                <w:szCs w:val="20"/>
              </w:rPr>
              <w:t>149.934,00</w:t>
            </w:r>
          </w:p>
        </w:tc>
        <w:tc>
          <w:tcPr>
            <w:tcW w:w="493" w:type="pct"/>
            <w:tcBorders>
              <w:top w:val="dotted" w:sz="4" w:space="0" w:color="BFBFBF" w:themeColor="background1" w:themeShade="BF"/>
              <w:bottom w:val="single" w:sz="24" w:space="0" w:color="BFBFBF" w:themeColor="background1" w:themeShade="BF"/>
            </w:tcBorders>
            <w:vAlign w:val="center"/>
          </w:tcPr>
          <w:p w14:paraId="5DCA98A8" w14:textId="5BD6250B" w:rsidR="00B56994" w:rsidRPr="00B56994" w:rsidRDefault="00B56994" w:rsidP="00B56994">
            <w:pPr>
              <w:spacing w:after="0" w:line="240" w:lineRule="auto"/>
              <w:jc w:val="center"/>
              <w:rPr>
                <w:rFonts w:cstheme="minorHAnsi"/>
              </w:rPr>
            </w:pPr>
            <w:r w:rsidRPr="00B56994">
              <w:rPr>
                <w:rFonts w:ascii="Calibri" w:hAnsi="Calibri" w:cs="Calibri"/>
                <w:sz w:val="20"/>
                <w:szCs w:val="20"/>
              </w:rPr>
              <w:t>12/08/2026</w:t>
            </w:r>
          </w:p>
        </w:tc>
        <w:tc>
          <w:tcPr>
            <w:tcW w:w="711" w:type="pct"/>
            <w:tcBorders>
              <w:top w:val="dotted" w:sz="4" w:space="0" w:color="BFBFBF" w:themeColor="background1" w:themeShade="BF"/>
              <w:bottom w:val="single" w:sz="24" w:space="0" w:color="BFBFBF" w:themeColor="background1" w:themeShade="BF"/>
            </w:tcBorders>
            <w:vAlign w:val="center"/>
          </w:tcPr>
          <w:p w14:paraId="404F4744" w14:textId="68AECE3A" w:rsidR="00B56994" w:rsidRPr="00B56994" w:rsidRDefault="00B56994" w:rsidP="00B56994">
            <w:pPr>
              <w:spacing w:after="0" w:line="240" w:lineRule="auto"/>
              <w:rPr>
                <w:rFonts w:cstheme="minorHAnsi"/>
              </w:rPr>
            </w:pPr>
            <w:r w:rsidRPr="00B56994">
              <w:rPr>
                <w:rFonts w:ascii="Calibri" w:hAnsi="Calibri" w:cs="Calibri"/>
                <w:sz w:val="20"/>
                <w:szCs w:val="20"/>
              </w:rPr>
              <w:t xml:space="preserve">GISEC Spa - Gestione Impianti Servizi Ecologici Casertani </w:t>
            </w:r>
          </w:p>
        </w:tc>
        <w:tc>
          <w:tcPr>
            <w:tcW w:w="2156" w:type="pct"/>
            <w:tcBorders>
              <w:top w:val="dotted" w:sz="4" w:space="0" w:color="BFBFBF" w:themeColor="background1" w:themeShade="BF"/>
              <w:bottom w:val="single" w:sz="24" w:space="0" w:color="BFBFBF" w:themeColor="background1" w:themeShade="BF"/>
              <w:right w:val="nil"/>
            </w:tcBorders>
            <w:vAlign w:val="center"/>
          </w:tcPr>
          <w:p w14:paraId="3C6DBFAA" w14:textId="65BC338B" w:rsidR="00B56994" w:rsidRPr="00B56994" w:rsidRDefault="00B56994" w:rsidP="00B56994">
            <w:pPr>
              <w:spacing w:after="0" w:line="240" w:lineRule="auto"/>
              <w:rPr>
                <w:rFonts w:cstheme="minorHAnsi"/>
              </w:rPr>
            </w:pPr>
            <w:r w:rsidRPr="00B56994">
              <w:rPr>
                <w:rFonts w:ascii="Calibri" w:hAnsi="Calibri" w:cs="Calibri"/>
                <w:sz w:val="20"/>
                <w:szCs w:val="20"/>
              </w:rPr>
              <w:t>Gara in 3 lotti - Accordo quadro per l'affidamento del servizio di analisi e monitoraggio ambientale per gli impianti ed i siti in gestione alla GISEC S.p.A. - Lotto 1 Siti in post gestione</w:t>
            </w:r>
          </w:p>
        </w:tc>
      </w:tr>
    </w:tbl>
    <w:p w14:paraId="65EF8CBC" w14:textId="2C282A01" w:rsidR="00607962" w:rsidRDefault="00BE484B" w:rsidP="00C5356E">
      <w:pPr>
        <w:tabs>
          <w:tab w:val="left" w:pos="11101"/>
        </w:tabs>
        <w:spacing w:after="0" w:line="240" w:lineRule="auto"/>
        <w:rPr>
          <w:rFonts w:eastAsia="Times New Roman" w:cstheme="minorHAnsi"/>
          <w:noProof w:val="0"/>
          <w:kern w:val="0"/>
          <w14:ligatures w14:val="none"/>
        </w:rPr>
      </w:pPr>
      <w:r w:rsidRPr="00CE3A09">
        <w:rPr>
          <w:rFonts w:eastAsia="Times New Roman" w:cstheme="minorHAnsi"/>
          <w:noProof w:val="0"/>
          <w:kern w:val="0"/>
          <w14:ligatures w14:val="none"/>
        </w:rPr>
        <w:t>Fonte: ONSAI - Osservatorio Nazionale Servizi Architettura e Ingegneria CNAPPC-CRESME ES</w:t>
      </w:r>
    </w:p>
    <w:sectPr w:rsidR="00607962" w:rsidSect="00AD7D87">
      <w:pgSz w:w="15840" w:h="12240" w:orient="landscape"/>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D87"/>
    <w:rsid w:val="00011B59"/>
    <w:rsid w:val="00022600"/>
    <w:rsid w:val="00024B28"/>
    <w:rsid w:val="0002740B"/>
    <w:rsid w:val="00034BA0"/>
    <w:rsid w:val="00056C34"/>
    <w:rsid w:val="00070EEA"/>
    <w:rsid w:val="00072BA7"/>
    <w:rsid w:val="00082AA5"/>
    <w:rsid w:val="00086FAC"/>
    <w:rsid w:val="000912C8"/>
    <w:rsid w:val="000A7279"/>
    <w:rsid w:val="000D23B7"/>
    <w:rsid w:val="000D3F2F"/>
    <w:rsid w:val="000D7D9E"/>
    <w:rsid w:val="000E4691"/>
    <w:rsid w:val="00114B13"/>
    <w:rsid w:val="00123AF8"/>
    <w:rsid w:val="00124514"/>
    <w:rsid w:val="00132D9A"/>
    <w:rsid w:val="001472C8"/>
    <w:rsid w:val="00152DCE"/>
    <w:rsid w:val="001548E2"/>
    <w:rsid w:val="001647EE"/>
    <w:rsid w:val="001A0057"/>
    <w:rsid w:val="001C6C1B"/>
    <w:rsid w:val="001E1112"/>
    <w:rsid w:val="001E5091"/>
    <w:rsid w:val="001F79C3"/>
    <w:rsid w:val="001F7B32"/>
    <w:rsid w:val="00212506"/>
    <w:rsid w:val="00220990"/>
    <w:rsid w:val="00225B5B"/>
    <w:rsid w:val="0023244D"/>
    <w:rsid w:val="00275A17"/>
    <w:rsid w:val="002B265E"/>
    <w:rsid w:val="002C2A9A"/>
    <w:rsid w:val="002C6DAA"/>
    <w:rsid w:val="002D66AA"/>
    <w:rsid w:val="002D6B7D"/>
    <w:rsid w:val="002E611D"/>
    <w:rsid w:val="00301BE3"/>
    <w:rsid w:val="0030720C"/>
    <w:rsid w:val="0032700D"/>
    <w:rsid w:val="0038012F"/>
    <w:rsid w:val="00385258"/>
    <w:rsid w:val="00386B8E"/>
    <w:rsid w:val="0038789C"/>
    <w:rsid w:val="00396EFB"/>
    <w:rsid w:val="003C62AB"/>
    <w:rsid w:val="003C723A"/>
    <w:rsid w:val="003E2B00"/>
    <w:rsid w:val="003E4526"/>
    <w:rsid w:val="003E5E42"/>
    <w:rsid w:val="003F1DDA"/>
    <w:rsid w:val="0040469C"/>
    <w:rsid w:val="00425326"/>
    <w:rsid w:val="00450C59"/>
    <w:rsid w:val="00453A41"/>
    <w:rsid w:val="00482154"/>
    <w:rsid w:val="004A0D01"/>
    <w:rsid w:val="004B2006"/>
    <w:rsid w:val="004C1CAB"/>
    <w:rsid w:val="004C6AD9"/>
    <w:rsid w:val="004E0EA6"/>
    <w:rsid w:val="004F7FE9"/>
    <w:rsid w:val="00514329"/>
    <w:rsid w:val="00514D28"/>
    <w:rsid w:val="00532447"/>
    <w:rsid w:val="005664AA"/>
    <w:rsid w:val="0056738B"/>
    <w:rsid w:val="00587300"/>
    <w:rsid w:val="0058767D"/>
    <w:rsid w:val="005A4601"/>
    <w:rsid w:val="005A5800"/>
    <w:rsid w:val="005B1C51"/>
    <w:rsid w:val="005C4C89"/>
    <w:rsid w:val="005C6AAB"/>
    <w:rsid w:val="005D34EE"/>
    <w:rsid w:val="00603D03"/>
    <w:rsid w:val="00607962"/>
    <w:rsid w:val="0061177F"/>
    <w:rsid w:val="00612200"/>
    <w:rsid w:val="00615B59"/>
    <w:rsid w:val="006427C1"/>
    <w:rsid w:val="00666792"/>
    <w:rsid w:val="00681AD3"/>
    <w:rsid w:val="006A1C3E"/>
    <w:rsid w:val="006A2A32"/>
    <w:rsid w:val="006B69E0"/>
    <w:rsid w:val="006B6B27"/>
    <w:rsid w:val="006D37F3"/>
    <w:rsid w:val="006F2950"/>
    <w:rsid w:val="006F663C"/>
    <w:rsid w:val="00704682"/>
    <w:rsid w:val="007103C2"/>
    <w:rsid w:val="007157F6"/>
    <w:rsid w:val="00734687"/>
    <w:rsid w:val="007358E4"/>
    <w:rsid w:val="007606ED"/>
    <w:rsid w:val="00767224"/>
    <w:rsid w:val="007C74B3"/>
    <w:rsid w:val="007D5EAE"/>
    <w:rsid w:val="007D7EDD"/>
    <w:rsid w:val="00801014"/>
    <w:rsid w:val="00804214"/>
    <w:rsid w:val="00806B3C"/>
    <w:rsid w:val="00812EE1"/>
    <w:rsid w:val="00851914"/>
    <w:rsid w:val="008533EA"/>
    <w:rsid w:val="0089490D"/>
    <w:rsid w:val="008A0668"/>
    <w:rsid w:val="008B1081"/>
    <w:rsid w:val="008C06BF"/>
    <w:rsid w:val="008E2EBE"/>
    <w:rsid w:val="008F6E41"/>
    <w:rsid w:val="009025F9"/>
    <w:rsid w:val="00906DBE"/>
    <w:rsid w:val="00917C5F"/>
    <w:rsid w:val="00933A6C"/>
    <w:rsid w:val="009357C2"/>
    <w:rsid w:val="00936872"/>
    <w:rsid w:val="0094078D"/>
    <w:rsid w:val="00946562"/>
    <w:rsid w:val="009664CE"/>
    <w:rsid w:val="009739BD"/>
    <w:rsid w:val="009858CF"/>
    <w:rsid w:val="009A1A9B"/>
    <w:rsid w:val="009F490F"/>
    <w:rsid w:val="00A12EAB"/>
    <w:rsid w:val="00A477F0"/>
    <w:rsid w:val="00A6502B"/>
    <w:rsid w:val="00A72F02"/>
    <w:rsid w:val="00A849EE"/>
    <w:rsid w:val="00A85FF3"/>
    <w:rsid w:val="00A91034"/>
    <w:rsid w:val="00AC46A2"/>
    <w:rsid w:val="00AD108D"/>
    <w:rsid w:val="00AD7D87"/>
    <w:rsid w:val="00AE6BF5"/>
    <w:rsid w:val="00B36A9A"/>
    <w:rsid w:val="00B56994"/>
    <w:rsid w:val="00B64495"/>
    <w:rsid w:val="00B86394"/>
    <w:rsid w:val="00BA500C"/>
    <w:rsid w:val="00BB7A45"/>
    <w:rsid w:val="00BD35F9"/>
    <w:rsid w:val="00BD6AD7"/>
    <w:rsid w:val="00BE484B"/>
    <w:rsid w:val="00C11B2F"/>
    <w:rsid w:val="00C32EB0"/>
    <w:rsid w:val="00C34860"/>
    <w:rsid w:val="00C45709"/>
    <w:rsid w:val="00C5356E"/>
    <w:rsid w:val="00C64E5D"/>
    <w:rsid w:val="00C7592D"/>
    <w:rsid w:val="00C85A76"/>
    <w:rsid w:val="00CC0E90"/>
    <w:rsid w:val="00CE3A09"/>
    <w:rsid w:val="00CE4157"/>
    <w:rsid w:val="00CF6C55"/>
    <w:rsid w:val="00D1182D"/>
    <w:rsid w:val="00D332F1"/>
    <w:rsid w:val="00D67951"/>
    <w:rsid w:val="00D86D95"/>
    <w:rsid w:val="00DA429F"/>
    <w:rsid w:val="00DC4250"/>
    <w:rsid w:val="00DE2C24"/>
    <w:rsid w:val="00DF38CC"/>
    <w:rsid w:val="00DF6955"/>
    <w:rsid w:val="00E05930"/>
    <w:rsid w:val="00E14292"/>
    <w:rsid w:val="00E316E3"/>
    <w:rsid w:val="00E43BEF"/>
    <w:rsid w:val="00E45A5D"/>
    <w:rsid w:val="00E45FCE"/>
    <w:rsid w:val="00E471F6"/>
    <w:rsid w:val="00E47F50"/>
    <w:rsid w:val="00E635EA"/>
    <w:rsid w:val="00E6542C"/>
    <w:rsid w:val="00E81EB2"/>
    <w:rsid w:val="00E83C5B"/>
    <w:rsid w:val="00E84F0C"/>
    <w:rsid w:val="00E85D78"/>
    <w:rsid w:val="00E9581B"/>
    <w:rsid w:val="00EA4715"/>
    <w:rsid w:val="00EB0A0C"/>
    <w:rsid w:val="00EE1A68"/>
    <w:rsid w:val="00EE521F"/>
    <w:rsid w:val="00F33C7E"/>
    <w:rsid w:val="00F54F32"/>
    <w:rsid w:val="00F61F1B"/>
    <w:rsid w:val="00F641B0"/>
    <w:rsid w:val="00F66DC9"/>
    <w:rsid w:val="00F77F76"/>
    <w:rsid w:val="00F902AB"/>
    <w:rsid w:val="00FC1F76"/>
    <w:rsid w:val="00FC2031"/>
    <w:rsid w:val="00FC2B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1FA7"/>
  <w15:chartTrackingRefBased/>
  <w15:docId w15:val="{2A929CD5-229E-4CB1-9251-72EB88FD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D7D87"/>
    <w:rPr>
      <w:noProof/>
      <w:lang w:val="it-IT"/>
    </w:rPr>
  </w:style>
  <w:style w:type="paragraph" w:styleId="Titolo1">
    <w:name w:val="heading 1"/>
    <w:basedOn w:val="Normale"/>
    <w:next w:val="Normale"/>
    <w:link w:val="Titolo1Carattere"/>
    <w:uiPriority w:val="9"/>
    <w:qFormat/>
    <w:rsid w:val="00AD7D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unhideWhenUsed/>
    <w:qFormat/>
    <w:rsid w:val="00AD7D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D7D8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D7D8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D7D8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D7D8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D7D8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D7D8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D7D8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D7D87"/>
    <w:rPr>
      <w:rFonts w:asciiTheme="majorHAnsi" w:eastAsiaTheme="majorEastAsia" w:hAnsiTheme="majorHAnsi" w:cstheme="majorBidi"/>
      <w:noProof/>
      <w:color w:val="2F5496" w:themeColor="accent1" w:themeShade="BF"/>
      <w:sz w:val="40"/>
      <w:szCs w:val="40"/>
      <w:lang w:val="it-IT"/>
    </w:rPr>
  </w:style>
  <w:style w:type="character" w:customStyle="1" w:styleId="Titolo2Carattere">
    <w:name w:val="Titolo 2 Carattere"/>
    <w:basedOn w:val="Carpredefinitoparagrafo"/>
    <w:link w:val="Titolo2"/>
    <w:uiPriority w:val="9"/>
    <w:rsid w:val="00AD7D87"/>
    <w:rPr>
      <w:rFonts w:asciiTheme="majorHAnsi" w:eastAsiaTheme="majorEastAsia" w:hAnsiTheme="majorHAnsi" w:cstheme="majorBidi"/>
      <w:noProof/>
      <w:color w:val="2F5496" w:themeColor="accent1" w:themeShade="BF"/>
      <w:sz w:val="32"/>
      <w:szCs w:val="32"/>
      <w:lang w:val="it-IT"/>
    </w:rPr>
  </w:style>
  <w:style w:type="character" w:customStyle="1" w:styleId="Titolo3Carattere">
    <w:name w:val="Titolo 3 Carattere"/>
    <w:basedOn w:val="Carpredefinitoparagrafo"/>
    <w:link w:val="Titolo3"/>
    <w:uiPriority w:val="9"/>
    <w:semiHidden/>
    <w:rsid w:val="00AD7D87"/>
    <w:rPr>
      <w:rFonts w:eastAsiaTheme="majorEastAsia" w:cstheme="majorBidi"/>
      <w:noProof/>
      <w:color w:val="2F5496" w:themeColor="accent1" w:themeShade="BF"/>
      <w:sz w:val="28"/>
      <w:szCs w:val="28"/>
      <w:lang w:val="it-IT"/>
    </w:rPr>
  </w:style>
  <w:style w:type="character" w:customStyle="1" w:styleId="Titolo4Carattere">
    <w:name w:val="Titolo 4 Carattere"/>
    <w:basedOn w:val="Carpredefinitoparagrafo"/>
    <w:link w:val="Titolo4"/>
    <w:uiPriority w:val="9"/>
    <w:semiHidden/>
    <w:rsid w:val="00AD7D87"/>
    <w:rPr>
      <w:rFonts w:eastAsiaTheme="majorEastAsia" w:cstheme="majorBidi"/>
      <w:i/>
      <w:iCs/>
      <w:noProof/>
      <w:color w:val="2F5496" w:themeColor="accent1" w:themeShade="BF"/>
      <w:lang w:val="it-IT"/>
    </w:rPr>
  </w:style>
  <w:style w:type="character" w:customStyle="1" w:styleId="Titolo5Carattere">
    <w:name w:val="Titolo 5 Carattere"/>
    <w:basedOn w:val="Carpredefinitoparagrafo"/>
    <w:link w:val="Titolo5"/>
    <w:uiPriority w:val="9"/>
    <w:semiHidden/>
    <w:rsid w:val="00AD7D87"/>
    <w:rPr>
      <w:rFonts w:eastAsiaTheme="majorEastAsia" w:cstheme="majorBidi"/>
      <w:noProof/>
      <w:color w:val="2F5496" w:themeColor="accent1" w:themeShade="BF"/>
      <w:lang w:val="it-IT"/>
    </w:rPr>
  </w:style>
  <w:style w:type="character" w:customStyle="1" w:styleId="Titolo6Carattere">
    <w:name w:val="Titolo 6 Carattere"/>
    <w:basedOn w:val="Carpredefinitoparagrafo"/>
    <w:link w:val="Titolo6"/>
    <w:uiPriority w:val="9"/>
    <w:semiHidden/>
    <w:rsid w:val="00AD7D87"/>
    <w:rPr>
      <w:rFonts w:eastAsiaTheme="majorEastAsia" w:cstheme="majorBidi"/>
      <w:i/>
      <w:iCs/>
      <w:noProof/>
      <w:color w:val="595959" w:themeColor="text1" w:themeTint="A6"/>
      <w:lang w:val="it-IT"/>
    </w:rPr>
  </w:style>
  <w:style w:type="character" w:customStyle="1" w:styleId="Titolo7Carattere">
    <w:name w:val="Titolo 7 Carattere"/>
    <w:basedOn w:val="Carpredefinitoparagrafo"/>
    <w:link w:val="Titolo7"/>
    <w:uiPriority w:val="9"/>
    <w:semiHidden/>
    <w:rsid w:val="00AD7D87"/>
    <w:rPr>
      <w:rFonts w:eastAsiaTheme="majorEastAsia" w:cstheme="majorBidi"/>
      <w:noProof/>
      <w:color w:val="595959" w:themeColor="text1" w:themeTint="A6"/>
      <w:lang w:val="it-IT"/>
    </w:rPr>
  </w:style>
  <w:style w:type="character" w:customStyle="1" w:styleId="Titolo8Carattere">
    <w:name w:val="Titolo 8 Carattere"/>
    <w:basedOn w:val="Carpredefinitoparagrafo"/>
    <w:link w:val="Titolo8"/>
    <w:uiPriority w:val="9"/>
    <w:semiHidden/>
    <w:rsid w:val="00AD7D87"/>
    <w:rPr>
      <w:rFonts w:eastAsiaTheme="majorEastAsia" w:cstheme="majorBidi"/>
      <w:i/>
      <w:iCs/>
      <w:noProof/>
      <w:color w:val="272727" w:themeColor="text1" w:themeTint="D8"/>
      <w:lang w:val="it-IT"/>
    </w:rPr>
  </w:style>
  <w:style w:type="character" w:customStyle="1" w:styleId="Titolo9Carattere">
    <w:name w:val="Titolo 9 Carattere"/>
    <w:basedOn w:val="Carpredefinitoparagrafo"/>
    <w:link w:val="Titolo9"/>
    <w:uiPriority w:val="9"/>
    <w:semiHidden/>
    <w:rsid w:val="00AD7D87"/>
    <w:rPr>
      <w:rFonts w:eastAsiaTheme="majorEastAsia" w:cstheme="majorBidi"/>
      <w:noProof/>
      <w:color w:val="272727" w:themeColor="text1" w:themeTint="D8"/>
      <w:lang w:val="it-IT"/>
    </w:rPr>
  </w:style>
  <w:style w:type="paragraph" w:styleId="Titolo">
    <w:name w:val="Title"/>
    <w:basedOn w:val="Normale"/>
    <w:next w:val="Normale"/>
    <w:link w:val="TitoloCarattere"/>
    <w:uiPriority w:val="10"/>
    <w:qFormat/>
    <w:rsid w:val="00AD7D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D7D87"/>
    <w:rPr>
      <w:rFonts w:asciiTheme="majorHAnsi" w:eastAsiaTheme="majorEastAsia" w:hAnsiTheme="majorHAnsi" w:cstheme="majorBidi"/>
      <w:noProof/>
      <w:spacing w:val="-10"/>
      <w:kern w:val="28"/>
      <w:sz w:val="56"/>
      <w:szCs w:val="56"/>
      <w:lang w:val="it-IT"/>
    </w:rPr>
  </w:style>
  <w:style w:type="paragraph" w:styleId="Sottotitolo">
    <w:name w:val="Subtitle"/>
    <w:basedOn w:val="Normale"/>
    <w:next w:val="Normale"/>
    <w:link w:val="SottotitoloCarattere"/>
    <w:uiPriority w:val="11"/>
    <w:qFormat/>
    <w:rsid w:val="00AD7D8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D7D87"/>
    <w:rPr>
      <w:rFonts w:eastAsiaTheme="majorEastAsia" w:cstheme="majorBidi"/>
      <w:noProof/>
      <w:color w:val="595959" w:themeColor="text1" w:themeTint="A6"/>
      <w:spacing w:val="15"/>
      <w:sz w:val="28"/>
      <w:szCs w:val="28"/>
      <w:lang w:val="it-IT"/>
    </w:rPr>
  </w:style>
  <w:style w:type="paragraph" w:styleId="Citazione">
    <w:name w:val="Quote"/>
    <w:basedOn w:val="Normale"/>
    <w:next w:val="Normale"/>
    <w:link w:val="CitazioneCarattere"/>
    <w:uiPriority w:val="29"/>
    <w:qFormat/>
    <w:rsid w:val="00AD7D8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D7D87"/>
    <w:rPr>
      <w:i/>
      <w:iCs/>
      <w:noProof/>
      <w:color w:val="404040" w:themeColor="text1" w:themeTint="BF"/>
      <w:lang w:val="it-IT"/>
    </w:rPr>
  </w:style>
  <w:style w:type="paragraph" w:styleId="Paragrafoelenco">
    <w:name w:val="List Paragraph"/>
    <w:basedOn w:val="Normale"/>
    <w:uiPriority w:val="34"/>
    <w:qFormat/>
    <w:rsid w:val="00AD7D87"/>
    <w:pPr>
      <w:ind w:left="720"/>
      <w:contextualSpacing/>
    </w:pPr>
  </w:style>
  <w:style w:type="character" w:styleId="Enfasiintensa">
    <w:name w:val="Intense Emphasis"/>
    <w:basedOn w:val="Carpredefinitoparagrafo"/>
    <w:uiPriority w:val="21"/>
    <w:qFormat/>
    <w:rsid w:val="00AD7D87"/>
    <w:rPr>
      <w:i/>
      <w:iCs/>
      <w:color w:val="2F5496" w:themeColor="accent1" w:themeShade="BF"/>
    </w:rPr>
  </w:style>
  <w:style w:type="paragraph" w:styleId="Citazioneintensa">
    <w:name w:val="Intense Quote"/>
    <w:basedOn w:val="Normale"/>
    <w:next w:val="Normale"/>
    <w:link w:val="CitazioneintensaCarattere"/>
    <w:uiPriority w:val="30"/>
    <w:qFormat/>
    <w:rsid w:val="00AD7D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D7D87"/>
    <w:rPr>
      <w:i/>
      <w:iCs/>
      <w:noProof/>
      <w:color w:val="2F5496" w:themeColor="accent1" w:themeShade="BF"/>
      <w:lang w:val="it-IT"/>
    </w:rPr>
  </w:style>
  <w:style w:type="character" w:styleId="Riferimentointenso">
    <w:name w:val="Intense Reference"/>
    <w:basedOn w:val="Carpredefinitoparagrafo"/>
    <w:uiPriority w:val="32"/>
    <w:qFormat/>
    <w:rsid w:val="00AD7D87"/>
    <w:rPr>
      <w:b/>
      <w:bCs/>
      <w:smallCaps/>
      <w:color w:val="2F5496" w:themeColor="accent1" w:themeShade="BF"/>
      <w:spacing w:val="5"/>
    </w:rPr>
  </w:style>
  <w:style w:type="paragraph" w:customStyle="1" w:styleId="fontec">
    <w:name w:val="fonte_c"/>
    <w:basedOn w:val="Normale"/>
    <w:next w:val="Normale"/>
    <w:qFormat/>
    <w:rsid w:val="00AD7D87"/>
    <w:pPr>
      <w:spacing w:after="0" w:line="240" w:lineRule="auto"/>
      <w:jc w:val="both"/>
    </w:pPr>
    <w:rPr>
      <w:rFonts w:cstheme="minorHAnsi"/>
      <w:i/>
      <w:noProof w:val="0"/>
      <w:color w:val="000000" w:themeColor="text1"/>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00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401D9D-30B2-4500-9AE3-C4FA20005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1915</Words>
  <Characters>10922</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Mercedes Tascedda</dc:creator>
  <cp:keywords/>
  <dc:description/>
  <cp:lastModifiedBy>Giorgio Santilli</cp:lastModifiedBy>
  <cp:revision>2</cp:revision>
  <dcterms:created xsi:type="dcterms:W3CDTF">2026-07-06T09:17:00Z</dcterms:created>
  <dcterms:modified xsi:type="dcterms:W3CDTF">2026-07-06T09:17:00Z</dcterms:modified>
</cp:coreProperties>
</file>